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TEKN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İK ŞARTNAME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HAZIR BETON </w:t>
      </w: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ınıf  :Birinci sınıf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Temini istenen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 betonun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üm imalat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TS EN 206-1 standartına uygun olacak ve teklif zarfında sunulacaktır.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Temini istenen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 betonun Su/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0,46 olacaktır.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ışımda her 1 m3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çin; % 45-50 ince agrega, %35-40 iri agrega (Max: 19 mm) ,%10-15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ğlayıcı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çimento)(1 m3 için 320-340 kg),  %4-5 su (105-110 litre)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Numunenin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ğilme dayanımı (15x15x60 cm boyutlarında) &gt;3,5 Mpa ve basın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 (15x15x15 boyutlarında)&gt; 37 Mpa olmalıdır.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Üretilen C30/37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 Beton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ınan l5x15x15 cm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üp numunelerde ortalama TS EN 206-1 deki 28 günlük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 37 Mpa olmalıdır.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Üretilen C25/ 30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 Beton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ınan l5x15x15 cm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üp numunelerde ortalama TS EN 206-1 deki 28 günlük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 30 Mpa olmalıdır.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Beton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ışımında kullanılacak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çimento, agrega-k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ırma taş ve su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Çevre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Şehircilik Bakanlığı Genel Teknik Şartnamesine uygun olacaktır.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Beton çökme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ınıfı S4 (160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210 mm.)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ılan agreganın alkalı- agrega reaktivitesi olmamalıdır.</w:t>
      </w:r>
    </w:p>
    <w:p>
      <w:pPr>
        <w:numPr>
          <w:ilvl w:val="0"/>
          <w:numId w:val="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 500'e göre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şağıda verilmiş olan mukavemetler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 oranlanmas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ve karışımı yapılacaktır.</w:t>
      </w:r>
    </w:p>
    <w:tbl>
      <w:tblPr/>
      <w:tblGrid>
        <w:gridCol w:w="3030"/>
        <w:gridCol w:w="2346"/>
        <w:gridCol w:w="1563"/>
        <w:gridCol w:w="2620"/>
        <w:gridCol w:w="1031"/>
        <w:gridCol w:w="2506"/>
      </w:tblGrid>
      <w:tr>
        <w:trPr>
          <w:trHeight w:val="292" w:hRule="auto"/>
          <w:jc w:val="left"/>
        </w:trPr>
        <w:tc>
          <w:tcPr>
            <w:tcW w:w="303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ınıf</w:t>
            </w:r>
          </w:p>
        </w:tc>
        <w:tc>
          <w:tcPr>
            <w:tcW w:w="3909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SilindirBas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ın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ç Dayan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ımı kg/cm2</w:t>
            </w:r>
          </w:p>
        </w:tc>
        <w:tc>
          <w:tcPr>
            <w:tcW w:w="6157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Küp Bas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ın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ç Dayan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ımı kg/cm2</w:t>
            </w:r>
          </w:p>
        </w:tc>
      </w:tr>
      <w:tr>
        <w:trPr>
          <w:trHeight w:val="246" w:hRule="auto"/>
          <w:jc w:val="left"/>
        </w:trPr>
        <w:tc>
          <w:tcPr>
            <w:tcW w:w="303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C30/37 (BS30)</w:t>
            </w:r>
          </w:p>
        </w:tc>
        <w:tc>
          <w:tcPr>
            <w:tcW w:w="3909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300</w:t>
            </w:r>
          </w:p>
        </w:tc>
        <w:tc>
          <w:tcPr>
            <w:tcW w:w="6157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370</w:t>
            </w:r>
          </w:p>
        </w:tc>
      </w:tr>
      <w:tr>
        <w:trPr>
          <w:trHeight w:val="246" w:hRule="auto"/>
          <w:jc w:val="left"/>
        </w:trPr>
        <w:tc>
          <w:tcPr>
            <w:tcW w:w="303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C25/30 (BS25)</w:t>
            </w:r>
          </w:p>
        </w:tc>
        <w:tc>
          <w:tcPr>
            <w:tcW w:w="3909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250</w:t>
            </w:r>
          </w:p>
        </w:tc>
        <w:tc>
          <w:tcPr>
            <w:tcW w:w="6157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300</w:t>
            </w:r>
          </w:p>
        </w:tc>
      </w:tr>
      <w:tr>
        <w:trPr>
          <w:trHeight w:val="300" w:hRule="auto"/>
          <w:jc w:val="left"/>
        </w:trPr>
        <w:tc>
          <w:tcPr>
            <w:tcW w:w="3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C16/20 (BS16)</w:t>
            </w:r>
          </w:p>
        </w:tc>
        <w:tc>
          <w:tcPr>
            <w:tcW w:w="65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160</w:t>
            </w:r>
          </w:p>
        </w:tc>
        <w:tc>
          <w:tcPr>
            <w:tcW w:w="35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  <w:tr>
        <w:trPr>
          <w:trHeight w:val="275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TEM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İN ŞEKLİ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TOZ</w:t>
            </w:r>
          </w:p>
        </w:tc>
      </w:tr>
      <w:tr>
        <w:trPr>
          <w:trHeight w:val="255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RENG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GR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</w:t>
            </w:r>
          </w:p>
        </w:tc>
      </w:tr>
      <w:tr>
        <w:trPr>
          <w:trHeight w:val="255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GRANÜL BOYUTU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0-2 MM.</w:t>
            </w:r>
          </w:p>
        </w:tc>
      </w:tr>
      <w:tr>
        <w:trPr>
          <w:trHeight w:val="255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KATILAN SU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0.20 LT/KG</w:t>
            </w:r>
          </w:p>
        </w:tc>
      </w:tr>
      <w:tr>
        <w:trPr>
          <w:trHeight w:val="255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HER UYGULAMA KAT KALINLI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ĞI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20-50 MM.</w:t>
            </w:r>
          </w:p>
        </w:tc>
      </w:tr>
      <w:tr>
        <w:trPr>
          <w:trHeight w:val="255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YO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ĞUNLUĞU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2.1 KG/LT</w:t>
            </w:r>
          </w:p>
        </w:tc>
      </w:tr>
      <w:tr>
        <w:trPr>
          <w:trHeight w:val="255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ALT TABAKA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İN SICAKLIĞI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C</w:t>
            </w:r>
          </w:p>
        </w:tc>
      </w:tr>
      <w:tr>
        <w:trPr>
          <w:trHeight w:val="271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BASINÇ MUKAVEMET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 (EN 196-1)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 GÜN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 MPA</w:t>
            </w:r>
          </w:p>
        </w:tc>
      </w:tr>
      <w:tr>
        <w:trPr>
          <w:trHeight w:val="282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BASINÇ MUKAVEMET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 (EN 196-1)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 GÜN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55 MPA</w:t>
            </w:r>
          </w:p>
        </w:tc>
      </w:tr>
      <w:tr>
        <w:trPr>
          <w:trHeight w:val="271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ĞİLME MUKAVEMETİ (EN 196-1)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 GÜN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10 MPA</w:t>
            </w:r>
          </w:p>
        </w:tc>
      </w:tr>
      <w:tr>
        <w:trPr>
          <w:trHeight w:val="271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ĞİLME MUKAVEMETİ (EN 196-1)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 GÜN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 MPA</w:t>
            </w:r>
          </w:p>
        </w:tc>
      </w:tr>
      <w:tr>
        <w:trPr>
          <w:trHeight w:val="271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ELAST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İTE MOD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ÜLÜ (UNI 6556)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 GÜN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20000 MPA</w:t>
            </w:r>
          </w:p>
        </w:tc>
      </w:tr>
      <w:tr>
        <w:trPr>
          <w:trHeight w:val="282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BETONA ADERANSI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 GÜN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4 MPA</w:t>
            </w:r>
          </w:p>
        </w:tc>
      </w:tr>
      <w:tr>
        <w:trPr>
          <w:trHeight w:val="271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ÇEL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İĞE ADERANSI (D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ÜZ DEM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İRE)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 GÜN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7 MPA</w:t>
            </w:r>
          </w:p>
        </w:tc>
      </w:tr>
      <w:tr>
        <w:trPr>
          <w:trHeight w:val="312" w:hRule="auto"/>
          <w:jc w:val="left"/>
        </w:trPr>
        <w:tc>
          <w:tcPr>
            <w:tcW w:w="5376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ÇEL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İĞE ADERANSI (NERV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ÜRLÜ DEM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İRE)</w:t>
            </w:r>
          </w:p>
        </w:tc>
        <w:tc>
          <w:tcPr>
            <w:tcW w:w="521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 GÜN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 MPA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İMENTO</w:t>
      </w:r>
    </w:p>
    <w:p>
      <w:pPr>
        <w:numPr>
          <w:ilvl w:val="0"/>
          <w:numId w:val="5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İmalatlarda TSE’ye (TS EN 197-1) uygunluk şartı aranacak ve bu belge teklif zarfında sunulacaktır.</w:t>
      </w:r>
    </w:p>
    <w:p>
      <w:pPr>
        <w:numPr>
          <w:ilvl w:val="0"/>
          <w:numId w:val="5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Çimentonun cinsi CEM-II/B-M 32,5 R Torbal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5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Nakliye, yükleme,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şaltma ve şantiyedeki istifleme teklif fiyata dahil olup, ayrıca bir bedel verilmeyecektir.</w:t>
      </w:r>
    </w:p>
    <w:p>
      <w:pPr>
        <w:numPr>
          <w:ilvl w:val="0"/>
          <w:numId w:val="5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 için teslim süresi içinde fiyat fark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verilmeyecektir.</w:t>
      </w:r>
    </w:p>
    <w:p>
      <w:pPr>
        <w:numPr>
          <w:ilvl w:val="0"/>
          <w:numId w:val="5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Şantiyede herhangi bir arıza oluşması veya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ödenek yetersizli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nedeniyle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üretime geçici olarak ara verilmesi halinde çimento teslimat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yapılmayacaktır.</w:t>
      </w:r>
    </w:p>
    <w:p>
      <w:pPr>
        <w:numPr>
          <w:ilvl w:val="0"/>
          <w:numId w:val="5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İdare ya da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üklenicinin sorumlu elemanlar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ının gerekli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ördüklerinde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ınacak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örnek, yetkili laboratuarlarda analiz ettirilecek, çimentonun Türk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uygunluğu tespit edilecektir.      </w:t>
      </w:r>
    </w:p>
    <w:p>
      <w:pPr>
        <w:numPr>
          <w:ilvl w:val="0"/>
          <w:numId w:val="5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Torbal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Çimentolar, net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ğırlığı 50 kg.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üzere, üzerinde fabrika markas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bulunan ağızları orijinal olarak kapalı, yırtıksız, deliksiz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ğıt torbalar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çinde bulunacakt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 Muhtelif fabrikaların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ayrı inşaat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ünitesinde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ıştırılarak kullanılamaz. </w:t>
      </w:r>
    </w:p>
    <w:p>
      <w:pPr>
        <w:numPr>
          <w:ilvl w:val="0"/>
          <w:numId w:val="5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 rutubetsiz ve üzeri örtülü yerlerde depolanacakt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 Depo ya da ambarlarda;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çimento torbalar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zeminle temas etmeyecek şekilde ahşap ızgara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üzerine en çok sekiz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ıra halinde istif edilecektir.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KUM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İNCE-KABA)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ıkanmış elenmiş doğal kum TS 706 EN 12620'ye uygun olacak ve bu belge teklif zarfında sunulacaktır.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Tane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 bir betonun yapımına elverişli olacak kadar dayanıklı olacaktır.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Su Emme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ı: Kum Malzemeleri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 EN 1097-6'ya uygun olarak tayin edilmi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 olan su emme oranı %1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den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üyük olmamal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Kumdaki kil, silt vb. çok ince madde miktar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malzemenin ağırlık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 %3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ünü geçmemelidir. Kimyasal olarak PÇ 42,5 çimento ile zararl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bileşenler meydana getirmeyecek bileşime sahip olacaktır.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ğal kumun teslimattaki nem oranı maksimum % 4 olmalıdır.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Donma Çözülmeye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şı direnci Malzeme TS 706 EN 12620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Çizelge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öre Magnezyum sülfat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ılarak elde edilen 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üksek don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ıklılığı değerine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öre MS18 kategorisinde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Hacim Kararl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ılığı-kuruma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üzülmesi: TS EN 1367-4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e uygun tayin edilen %0,075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ğerini aşmayacaktır.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Kum malzemesi, Suda çözünebilen klorür iyon ve asitte çözünebilen sülfat içermeyecektir.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ğal kumun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çerisinde zararl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mineraller, bitki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ökleri, odun, toprak vs. gibi üst alüvyon tabakadan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ışabilecek yabancı maddeler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çermeyecektir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Malzemenin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ğer fiziksel ve kimyasal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özellikleri TS 706 EN 12620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ında belirtilen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üm kriterleri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ğlayacaktır.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2.2. 0-5 mm filler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ıcır tozu malzemeleri Mıcır malzemesi TS 706 EN 12620 Beton Agregaları standardına uygun olup teknik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özellikleri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şağıda verilen şekilde olacaktır.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Temin edilecek mal; Konkasörde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ırılmış, Elenmiş Kırmataş 0-5 mm ebatlarında olacaktır.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Su Emme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ı:Malzeme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 EN 1097-6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ya uygun olarak tayin edilmi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 olan su emme oranı %1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den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üyük olmamal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Zararl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Maddeler: Mıcırdaki kil, silt vb.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çok ince madde miktar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malzemenin ağırlık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 %3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ünü geçmemelidir. Kimyasal olarak PÇ 42,5 çimento ile zararl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bileşenler meydana getirmeyecek bileşime sahip olacaktır.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Donma Çözülmeye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şı diren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ç: Malzeme TS 706 EN 12620 Çizelge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öre Magnezyum sülfat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ılarak elde edilen 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üksek don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ıklılığı değerine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öre MS18 kategorisinde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 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Hacim Kararl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ılığı-kuruma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üzülmesi: TS EN 1367-4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e uygun tayin edilen %0,075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ğerini aşmayacaktır.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Granülometri: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 yapılacak malın gran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ülometrisi istenen özellikteki (0-5 mm) malzeme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şartlarını sağlayacaktır. Gran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ülometrisi uygun olmayan malzeme idarece kabul edilmeyecektir.</w:t>
      </w:r>
    </w:p>
    <w:p>
      <w:pPr>
        <w:numPr>
          <w:ilvl w:val="0"/>
          <w:numId w:val="59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Konkasörde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ırılmış elenmiş agrega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çerisinde zararl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mineraller, bitki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ökleri, odun, toprak vs. gibi yabanc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maddeler ve klor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ürler gibi korozyona sebep olan maddeler içermeyecektir.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HAMUR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İRE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Ç</w:t>
      </w:r>
    </w:p>
    <w:p>
      <w:pPr>
        <w:numPr>
          <w:ilvl w:val="0"/>
          <w:numId w:val="6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Hamur Kireç Özel Olarak seçilmi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ş, elenmiş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öndürülmemi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 kalker kirecinin ( Topak Kire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 ) su ile muamelesi sonucunda kurutularak toz haline getirilmesi ve seperatör makinesinden geçirilerek Hiçbir kimyasal katk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maddesi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çermemesi sebebiyle insan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ğlığı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ısından son derece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üvenilir hale getirilen ve tekrar su ile muamele görerek 15 gün havuzlarda dinlendirildikten sonra kaymak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ıvamına getirilerek ambalajlarda piyasaya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ürülen badana 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ıva 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kire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çtir.</w:t>
      </w:r>
    </w:p>
    <w:p>
      <w:pPr>
        <w:numPr>
          <w:ilvl w:val="0"/>
          <w:numId w:val="6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Kireç fabrika imalat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olacaktır. </w:t>
      </w:r>
    </w:p>
    <w:p>
      <w:pPr>
        <w:numPr>
          <w:ilvl w:val="0"/>
          <w:numId w:val="6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Paketler 20 kg.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6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Paket üzerinde imalatç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firma markası olacaktır. </w:t>
      </w:r>
    </w:p>
    <w:p>
      <w:pPr>
        <w:numPr>
          <w:ilvl w:val="0"/>
          <w:numId w:val="6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ğızları orijinal olarak kapalı, yırtıksız, deliksiz torbalar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çinde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6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TSE standart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uygunluk sağlayacak ve bu belge teklif zarfında sunulacaktır.</w:t>
      </w:r>
    </w:p>
    <w:p>
      <w:pPr>
        <w:tabs>
          <w:tab w:val="left" w:pos="1834" w:leader="none"/>
        </w:tabs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SERAM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Duvar Serami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20x50 cm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Yer Serami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40x40 olacaktır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Gönyeden Sapma Max. ± %0.5 Max. ± %0.3  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Kenar Düzgünlü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 Max. ± %0.3    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Yüzey Düzgünlü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 Merkezi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ğrilik: + %0.5, - %0.3 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Kenar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ğrilik: + %0.5, - %0.3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Çarp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ıklık: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±%0.5  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Yüzey Kalitesi Karolar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 % 95 'inde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özle görülür kusur olmamal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 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Su Emme(E) E &gt; %10 Ort. %16  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ğilme Dayanımı Kalınlık&lt; 7.5 mm. Ort. 15 N/mm2 Kalınlık &gt; 7.5 mm. Ort.12 N/mm2  Ort. 20 N/mm2     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ırlı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 Sertli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Min.3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 Genleşme Katsayısı Max 9x10 -6 K -1  - Isı şokuna dayanıklılık olacaktır.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şokuna dayanıklılık istenir. Sırlı karolarda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çatlamaya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 olacaktır.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Asit Alkaliye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ıklı olacaktır. Lekelenmeye Dayanıklılık Min. Class 3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şun Kadmiyum Tayini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Üretici Beyan Eder Kadmiyum&lt;0.01 mg/dm2 Kur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şun&lt;0.1 mg/dm2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Malzemeler paletli ve orijinal kutular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çerisinde teslim edilecektir.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1. sınıf seramikler olacak ve teklif zarfında sunulacaktır.</w:t>
      </w:r>
    </w:p>
    <w:p>
      <w:pPr>
        <w:numPr>
          <w:ilvl w:val="0"/>
          <w:numId w:val="6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ırık, deforme olmuş malzemeler alınmayacaktır.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SERAM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YAPIŞTIRICISI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25 kg kraft torbalarda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ınacaktır.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UygulamaS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ıcaklığı:(+5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°C)-(+35°C) </w:t>
        <w:br/>
        <w:t xml:space="preserve">Kayma(EN1308):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2"/>
          <w:shd w:fill="FFFFFF" w:val="clear"/>
        </w:rPr>
        <w:t xml:space="preserve">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0,5mm 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Yap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ışmaMukavemeti(EN1348) </w:t>
        <w:br/>
        <w:t xml:space="preserve">Yangına Tepki: A1 (TS EN 13501-1)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Gri renkli olacak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ışma Mukavemeti (EN 1348)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&gt; 1 N/mm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²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şlangı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ç: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FFFFFF" w:val="clear"/>
        </w:rPr>
        <w:t xml:space="preserve">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0,5 N/mm² 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Suya Dald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ırıldıktan Sonra: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FFFFFF" w:val="clear"/>
        </w:rPr>
        <w:t xml:space="preserve">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0,5 N/mm² 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ıyla Yaşlandırıldıktan Sonra: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FFFFFF" w:val="clear"/>
        </w:rPr>
        <w:t xml:space="preserve">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0,5 N/mm² 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Donma-Çözünme Çevriminden Sonra: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FFFFFF" w:val="clear"/>
        </w:rPr>
        <w:t xml:space="preserve">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0,5 N/mm² 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ıcaklık Dayanımı: (-40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°C) - (+80°C) 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Tehlikeli Maddeler (EN 12004): Uygun 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Patlam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 veya yırtılmış torbalar kabul edilmeyecektir.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Donma süresi; duvarda 8 saat, zeminde 1 gün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6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Raf ömrü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ılmamış ambalajında kuru ortamda 12 ay olacaktır.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DERZ DOLGUSU</w:t>
      </w:r>
    </w:p>
    <w:p>
      <w:pPr>
        <w:numPr>
          <w:ilvl w:val="0"/>
          <w:numId w:val="68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20 kg'l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ık paketler halinde olacaktır.</w:t>
      </w:r>
    </w:p>
    <w:p>
      <w:pPr>
        <w:numPr>
          <w:ilvl w:val="0"/>
          <w:numId w:val="68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Zorkirlenir, kolay temizlenir türden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68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Küf ve mantar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şumuna diren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çli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68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şınmaya dayanıklı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çatlamaz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68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Renkler solmaz cinsten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68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Raf ömrü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ılmamış ambalajında kuru ortamda 12 ay olacaktır.</w:t>
      </w:r>
    </w:p>
    <w:p>
      <w:pPr>
        <w:numPr>
          <w:ilvl w:val="0"/>
          <w:numId w:val="68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SÜRME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İZOLASYON</w:t>
      </w:r>
    </w:p>
    <w:tbl>
      <w:tblPr/>
      <w:tblGrid>
        <w:gridCol w:w="3752"/>
        <w:gridCol w:w="3101"/>
      </w:tblGrid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71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Renk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Beyaz, Gri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75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Komponent say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ısı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Tek (kullan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ıma hazır)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78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Yo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ğunluk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1,40 g/cm²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81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Üzerinde yürünebilme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+23ºC ‚de 16-24 saat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84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Servis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ıcaklığı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-30ºC/+90ºC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87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Zemin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ıcaklığı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+5ºC/+30ºC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90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Kat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ı madde oranı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Yakla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şık % 90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93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Shore sertli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ği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65 (7 gün)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96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Çekme Dayan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ımı DIN 53 504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&gt;8N/mm2 (7 gün)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99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Kopma Uzamas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ı DIN 53 504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% 600 (7 gün)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102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Kimyasal dayan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ım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 Asidik ve bazik çözeltiler</w:t>
            </w:r>
          </w:p>
        </w:tc>
      </w:tr>
      <w:tr>
        <w:trPr>
          <w:trHeight w:val="1" w:hRule="atLeast"/>
          <w:jc w:val="left"/>
        </w:trPr>
        <w:tc>
          <w:tcPr>
            <w:tcW w:w="3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105"/>
              </w:num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hanging="36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Ambalaj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1834" w:leader="none"/>
              </w:tabs>
              <w:suppressAutoHyphens w:val="true"/>
              <w:spacing w:before="0" w:after="0" w:line="240"/>
              <w:ind w:right="0" w:left="73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:25 kg kova </w:t>
            </w:r>
          </w:p>
        </w:tc>
      </w:tr>
    </w:tbl>
    <w:p>
      <w:pPr>
        <w:numPr>
          <w:ilvl w:val="0"/>
          <w:numId w:val="108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İT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ÜMLÜ ÖRTÜ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 EN 13707-TS EN 13969-TS 11758-2 standart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uygun,CE belgeli olacaktır.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Plastomer esasl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Şaloma ile uygulanabilir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şıyıcı tipi polyester 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Üst ve alt yüzey kaplama tipi polyetilen film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Su geçirmezlik 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şlanma sonunda su sızdırmazlık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Görsel kusur olmamal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Uzunlu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ğu 10m(+/-)3cm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Örtünün geni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şliği 1m(+/-)2cm olmaldır.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Örtünün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ınlığı 3mm(+/-)0.2 mm olnalıdır.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Darbelere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şı dayanıklı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Statik yüklere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(kg) min 15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Yang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tepki durumu TS EN ISO 11925-2 standartına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öre test edilmi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Çekme 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(N/50 mm)&gt;600/400 olmalıdır.</w:t>
      </w:r>
    </w:p>
    <w:p>
      <w:pPr>
        <w:numPr>
          <w:ilvl w:val="0"/>
          <w:numId w:val="111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Kopma uzamalar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boyuna vee nine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önde %30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İLİKONLU 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Ç CEPHE BOYASI</w:t>
      </w:r>
    </w:p>
    <w:p>
      <w:pPr>
        <w:numPr>
          <w:ilvl w:val="0"/>
          <w:numId w:val="113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Silikon esasl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ı, mat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örünümlü, dekoratif iç uygulamalar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olacaktır.</w:t>
      </w:r>
    </w:p>
    <w:p>
      <w:pPr>
        <w:numPr>
          <w:ilvl w:val="0"/>
          <w:numId w:val="113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 cephe boyas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konvensiyal sıva, asbestli levhalar, prekast,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ünel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ıp,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üt beton, eternit, alç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ıpan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sıva, saten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ahşap, sunta, gazbeton, tuğla, kağıt kaplama, boyalı zemin gibi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üzeylere ve her türlü bina yüzeyler üzerine uygulanabilen, kolay sürülebilen, renkleri solmaz, iyi örtücülük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ğlayan, nefes alma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olacaktır.</w:t>
      </w:r>
    </w:p>
    <w:p>
      <w:pPr>
        <w:numPr>
          <w:ilvl w:val="0"/>
          <w:numId w:val="113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Uyguland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ığı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üzeylere mükemmel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ışma sağlayacak,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 içeri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ğinin su itici ve buhar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çirgen 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ği, boyanın silinebilirliğini artıracak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özellikte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113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Özellikle rutubetli ortamlarda kabarmay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ve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ökülmeyi önleyecek,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 veya saten rulo ile uygulamalara uygun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113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Su ile inceltilebilecek kendi 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sayesinde nefes alabilecek, kokusuz olup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çevre ve insan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ğlığına zarar vermeyecektir.</w:t>
      </w:r>
    </w:p>
    <w:p>
      <w:pPr>
        <w:numPr>
          <w:ilvl w:val="0"/>
          <w:numId w:val="113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Boyan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ılmamış ambalajı ve oda sıcaklığında saklama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ömrü en az 1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 olacaktır.</w:t>
      </w:r>
    </w:p>
    <w:p>
      <w:pPr>
        <w:numPr>
          <w:ilvl w:val="0"/>
          <w:numId w:val="113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olacak ve teklif zarfında sunulacaktır.</w:t>
      </w: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İLİKONLU DIŞ CEPHE BOYASI</w:t>
      </w:r>
    </w:p>
    <w:p>
      <w:pPr>
        <w:numPr>
          <w:ilvl w:val="0"/>
          <w:numId w:val="115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Silikon esasl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olacaktır.</w:t>
      </w:r>
    </w:p>
    <w:p>
      <w:pPr>
        <w:numPr>
          <w:ilvl w:val="0"/>
          <w:numId w:val="115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Orijinal ambalajlarda olup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ğzı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ılmamış, patlak ve delik olmayacaktır.</w:t>
      </w:r>
    </w:p>
    <w:p>
      <w:pPr>
        <w:numPr>
          <w:ilvl w:val="0"/>
          <w:numId w:val="115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İmal tarihi ile teslim tarihi arasında en fazla 3 ay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115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En az 20,1 litre ambalajlarda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115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20 C° (santigrat derecede) %50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ğıl nemde kurumasını 1-3 saat arasındager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ştirecektir.</w:t>
      </w:r>
    </w:p>
    <w:p>
      <w:pPr>
        <w:numPr>
          <w:ilvl w:val="0"/>
          <w:numId w:val="115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%10-15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ında su ile inceltilecek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özellikte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115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olacak ve teklif zarfında sunulacaktır.</w:t>
      </w: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TAVAN BOYASI</w:t>
      </w:r>
    </w:p>
    <w:p>
      <w:pPr>
        <w:numPr>
          <w:ilvl w:val="0"/>
          <w:numId w:val="11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.Tavan boyas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ı, akrilik kopolimer esaslı, su bazlı mat, beyaz, sararmaz, uygulandığı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üzeyle bütünle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şir,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çatlama, kabarma, dökülme yapmaz, uzun ömürlü, yüksek örtme ve teneffüs etme  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ğine sahip olacaktır.</w:t>
      </w:r>
    </w:p>
    <w:p>
      <w:pPr>
        <w:numPr>
          <w:ilvl w:val="0"/>
          <w:numId w:val="11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Her türlü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ıva,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ve kire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 yüzeylere uygulanabilme 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ğine sahip olacaktır.</w:t>
      </w:r>
    </w:p>
    <w:p>
      <w:pPr>
        <w:numPr>
          <w:ilvl w:val="0"/>
          <w:numId w:val="11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Sünger rulo,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 veya pistole ile uygulama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ılabilmelidir.</w:t>
      </w:r>
    </w:p>
    <w:p>
      <w:pPr>
        <w:numPr>
          <w:ilvl w:val="0"/>
          <w:numId w:val="117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olacak ve teklif zarfında sunulacaktır.</w:t>
      </w:r>
    </w:p>
    <w:p>
      <w:pPr>
        <w:tabs>
          <w:tab w:val="left" w:pos="1834" w:leader="none"/>
        </w:tabs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Ş CEPHE ASTARI</w:t>
      </w:r>
    </w:p>
    <w:p>
      <w:pPr>
        <w:numPr>
          <w:ilvl w:val="0"/>
          <w:numId w:val="120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Akrilik kopolimer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ğlayıcı esaslı, silikon katkılı, şeffaf dış cephe astarıdır.</w:t>
      </w:r>
    </w:p>
    <w:p>
      <w:pPr>
        <w:numPr>
          <w:ilvl w:val="0"/>
          <w:numId w:val="120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Çevreye zarars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ız ve kokusuz, Silikon ihtiva edecek,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üzeyin nefes almas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ını ve suge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çirimsizli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ğini sağlayacak,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 ile son kat boya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ında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öprü vazifesi görerek boyan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üzeye daha kuvvetle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ışmasını sağlayacak şekilde olacaktır.</w:t>
      </w:r>
    </w:p>
    <w:p>
      <w:pPr>
        <w:numPr>
          <w:ilvl w:val="0"/>
          <w:numId w:val="120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olacak ve teklif zarfında sunulacaktır.</w:t>
      </w: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ĞLA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19x19x13,5cm ebat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ında olacaktır.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TS EN 771-1:2011+A1:2015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ına uygun kil veya diğer killi topraktan, kum veya diğer toz katkı maddesi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âve edilerek veya edilmeden seramik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 elde etmeye yeterli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üksek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ıcaklıkta pişirilmek suretiyle elde edilen ağırlığı 3000gr.(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±100gr.) 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ğladır. Bu belge teklif zarfında sunulacaktır.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Anma boyutu ortalama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ğer toleransı uzunluk ve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ükseklikte ±10mm.geni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şlikte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±7,2mm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Anma boyutu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ık toleransı sınıfı R1olacaktır.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Tasarlanarak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şturulmuş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ütün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şlukların toplam hacminin, kargir birimin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üt hacmine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%55 olmalıdır.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Tasarlanarak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şturulmuş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ütün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şlukların en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üyü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ünün Hacminin, kargir birimin brüt hacmine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%2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8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 cidar kalınlığı (enine) 4,5-10mm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 cidar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ınlığı 3,5-7,5mm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 ve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 cidarlar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 yanaktan yanağa birleşik kalınlığı %20-43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Brüt kuru birim hacim kütlesi 650kg/m³ %10 (d1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Net kuru birim hacim kütlesi 1900kg/m³ %10 (d1)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Ortalama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şeme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üzü) min. 2,0 n/mm2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Aktif eriyebilir tuz içeri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 sınıfı S0 olmalıdır.</w:t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Ortalama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ğırlık 3000/3300 gr olmalıdır.</w:t>
        <w:tab/>
      </w:r>
    </w:p>
    <w:p>
      <w:pPr>
        <w:numPr>
          <w:ilvl w:val="0"/>
          <w:numId w:val="122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iletkenliği 0,304 W/m.k. olmalıdır.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NERVÜRLÜ BETONARME ÇEL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İK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ÇUBU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ĞU(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Ø8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32 MM)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Çevre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Şehircilik Bakanlığı prensiplerine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öre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ırlanmış olup,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Ø 8-12, Ø14 mm nervürlü beton çelik çubuk 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ımına ilişkindir.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İlgili standartlar ;TS 138 EN 10002-1 16.04.2004 Metalik malzemeler-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Çekme deneyi-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Bölüm 1: Ortam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ıcaklığında deney metodu TS 205 17.02.1977 Metalik malzemenin eğme ve katlama deneyleri TS 205-T1 27.02.1996 Metalik malzemenin eğme ve katlama deneyleri TS 287 EN 895 04.04.1996 Metalik malzemelr-Kaynaklar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üzerinde tahribatl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deneyler-Enine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çekme deneyi TS 2162 EN 10025 01.04.1996 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şımsız yapı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çeliklerinden imal edilen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ıcak hadde mamulleri-Teknik teslim şartları TS 3068 23.03.1978 Laboratuvarda beton deney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örneklerinin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ırlanması ve bakımı TS 3068 ISO 2736-1 12.04.1999 Beton deneyleri-Deney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örnekleri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Bölüm 2: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 deneyleri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 deney örneklerinin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ımı ve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ürü TS 908/T2 Çelik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şkenar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şebentler-Sıcak haddelenmiş TS 909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 çe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şitkenar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şebentler 3 TS 910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 I profilleri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ıcak haddelenmiş TS 912/T1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 U profilleri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ıcak haddelenmiş TS 913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 Z profilleri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ıcak haddelenmiş TS 2837 Cıvata ve somun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çelikleri TS 1909 Perçin çelikleri TS 2977 Demir ve çeliklerin kimyasal analiz metodlar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TS 2162 Genel yapı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çelikleri TS 708 Beton çelik çubuklar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TS 3576 Bağlama elemanları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 özellikleri ve deneyleri ile ilgili esaslar TS EN 12070 Kaynak sarf malzemeleri TS 4559/T1 Beton çelik has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ırları TS 13026/t1 Beton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 çubuklar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nerv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ürlü TS 1708-1 Kaynak-Çelik malzemelerde temel kaynak diki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şi detayları kısım-I TS 500 Betonarme yapıların tasarım ve kuralları TS 94 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çinler TS 1909 Perçin çelikleri)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Görünü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ş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Özellikleri </w:t>
      </w:r>
    </w:p>
    <w:p>
      <w:pPr>
        <w:numPr>
          <w:ilvl w:val="0"/>
          <w:numId w:val="12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Muayene edildi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ğinde, beton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 çubuklar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üzeylerinde, çatlak, fitil (düz yüzeyli çelik çubuklarda) çapak, çizik, katlama, çatlak, yüzeyden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ılabilen oksit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çubu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ğu,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üzey pürüzü gibi kusurlar, gözle görülebilir çap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ğişiklikleri, nerv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 bozukluklar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ve eksiklikleri bulunmamalıdır.</w:t>
      </w:r>
    </w:p>
    <w:p>
      <w:pPr>
        <w:numPr>
          <w:ilvl w:val="0"/>
          <w:numId w:val="124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Nervürler hilal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şeklinde olmalıdır.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Fiziksel ve Mekanik Özellikleri</w:t>
      </w:r>
    </w:p>
    <w:p>
      <w:pPr>
        <w:numPr>
          <w:ilvl w:val="0"/>
          <w:numId w:val="12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Beton çelik çubuklar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ının yapılan muayene sonucunda bulunacak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ütle, TS 708 belirtilen anma kütlelerinin %6’s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ından daha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üçük ve %4’ünden daha büyük olmamal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Akma Dayan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ımı,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Çekme Dayan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ımı ve Kopma Uzaması</w:t>
      </w:r>
    </w:p>
    <w:p>
      <w:pPr>
        <w:numPr>
          <w:ilvl w:val="0"/>
          <w:numId w:val="12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object w:dxaOrig="8230" w:dyaOrig="5875">
          <v:rect xmlns:o="urn:schemas-microsoft-com:office:office" xmlns:v="urn:schemas-microsoft-com:vml" id="rectole0000000000" style="width:411.500000pt;height:29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Çelik çubuklarda TS 138 EN 10002-1’e göre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ılan deneylerde belirtilen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çekme deneyleri uyguland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ığında, elde edilecek değerler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çizelge-2’in 2, 3, 4 ve 6’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ıncı satırlarında verilen değerlere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uygun olmalıdır.</w:t>
      </w:r>
    </w:p>
    <w:p>
      <w:pPr>
        <w:numPr>
          <w:ilvl w:val="0"/>
          <w:numId w:val="12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Akma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ımı, deney cihazında uzamanın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ürmesine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ğmen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ükün artmad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ığı veya azaldığı ilk gerilme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ğeridir. (Re) soğukta işlem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örmü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çubuklarda, bu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ınırın belirtilen şekilde belirleme imkanı bulunmadığından, %0,2 kalıcı uzamaya karşılık olarak tesbit edilecek gerilme değeri (Rp 0,2) olarak belirlenmesi yeterlidir.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Çizelgede belirtilen akma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ımı, akma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üst noktas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 Gerilmelerin hesaplanmasında, anma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ından hesap edilen ve TS 708 verilen kesit alanları kullanılmalıdır. </w:t>
      </w:r>
    </w:p>
    <w:p>
      <w:pPr>
        <w:numPr>
          <w:ilvl w:val="0"/>
          <w:numId w:val="13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A= direnç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kaynağı, E= bindirmeli elektrik ark kaynağı, ND= nokta diren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kayna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ğı, GP= gaz pres kaynağı, MAG= metal aktif gaz kaynağı. Nokta diren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kayna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 yalnız gerekli denetim ve kalite kontrol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ünün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ğlandığı işletmelerde yapılmalıdır. </w:t>
      </w:r>
    </w:p>
    <w:p>
      <w:pPr>
        <w:numPr>
          <w:ilvl w:val="0"/>
          <w:numId w:val="13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Çekme deneylerinde minimum kopma uzamas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ının tayini deney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örneksi üzerinde TS 138’de belirtildi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şekilde, akma sınırı belirgin olmayan soğukta işlem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örmü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deney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örneklerinde en az enine veya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ğimli 10 nerv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 kapsayan serbest uzunluklar üzerinde deney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ılmalıdır. </w:t>
      </w:r>
    </w:p>
    <w:p>
      <w:pPr>
        <w:numPr>
          <w:ilvl w:val="0"/>
          <w:numId w:val="13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IV-b çubuklar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d 14 mm. ve daha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üyük çaplarda kaynaklama uygulanmaz. </w:t>
      </w:r>
    </w:p>
    <w:p>
      <w:pPr>
        <w:numPr>
          <w:ilvl w:val="0"/>
          <w:numId w:val="13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III-a çeli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aynı zamanda sıcak haddeleme esnasında ısıl işlem uygulanarak da imal edilebilir. IV-a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çelik çubuklar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ise mikroalaşımlandırma işlemi uygulanarak sıcak haddeleme ile imal edilebilir.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Çaplar </w:t>
      </w:r>
    </w:p>
    <w:p>
      <w:pPr>
        <w:numPr>
          <w:ilvl w:val="0"/>
          <w:numId w:val="13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Düz yüzeyli çelik çubuklar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 toleranslar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TS 708’de, nerv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ürlü ve profilli çelik çubuklar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anma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 nerv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 ölçüleri TS 708-, DIN 488 ve TS 500’de verilen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ğerlere uygun olmalıdır.(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Ø 8 - Ø 32 mm nervürlü beton çelik çubuk)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Nervür Boylar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ı</w:t>
      </w:r>
    </w:p>
    <w:p>
      <w:pPr>
        <w:numPr>
          <w:ilvl w:val="0"/>
          <w:numId w:val="13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Nervürlü çubuklarda nervür boylar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 nerv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ıkları ile nerv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ürlerin çubuk ekseni ile yapacaklar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TS 708-, DIN 488 ve TS 500’de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österilen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ğerlere uygun olmalıdır. (S420, B420B-C, B500B-C)</w:t>
      </w:r>
    </w:p>
    <w:p>
      <w:pPr>
        <w:numPr>
          <w:ilvl w:val="0"/>
          <w:numId w:val="13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6-16 mm. çapa kadar olan nervürlü çubuklarda 600 mm., daha büyük çaptakiler için 1200 mm. uzunluktaki bir çubuk örne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üzerinde her yüzeydeki, bütün nervürlerin ölçülen yükseklikleri (as) ile, bütün nervürlerin ölçülen (bs) geni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şliklerinin ortalaması TS 708-, DIN 488 ve TS 500’de verilen sınırlara uygun olmalıdır. a) Nerv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ürlerin boyutlar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 birbirine olan mesafeleri (c) TS 708-, DIN 488 ve TS 500’de belirtilmiştir.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Çubu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ğun iki veya daha fazla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üzünde yer alan nervürlerin uç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ısımları arasındaki mesafe (e) yaklaşık 0,3*d olmalıdır. </w:t>
      </w:r>
    </w:p>
    <w:p>
      <w:pPr>
        <w:numPr>
          <w:ilvl w:val="0"/>
          <w:numId w:val="13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(b) Nervür alan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0,15 d mm.2 /mm.’den daha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üçük olmamal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13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(c) Fitillerin (boyuna nervür) her birinin yüksekli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</w:t>
      </w:r>
    </w:p>
    <w:p>
      <w:pPr>
        <w:numPr>
          <w:ilvl w:val="0"/>
          <w:numId w:val="13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(a1) 0,10 d’yi geçmemelidir. </w:t>
      </w:r>
    </w:p>
    <w:p>
      <w:pPr>
        <w:numPr>
          <w:ilvl w:val="0"/>
          <w:numId w:val="13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(d) Fitil (boyuna nervür)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ınlığı </w:t>
      </w:r>
    </w:p>
    <w:p>
      <w:pPr>
        <w:numPr>
          <w:ilvl w:val="0"/>
          <w:numId w:val="13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(b1 0,14d±0,04d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 </w:t>
      </w:r>
    </w:p>
    <w:p>
      <w:pPr>
        <w:numPr>
          <w:ilvl w:val="0"/>
          <w:numId w:val="13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(e) Nervürlü çubuklarda çekirde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ğin kesiti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ümkün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ğu kadar dairesel olmalıdır.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6"/>
        </w:numPr>
        <w:tabs>
          <w:tab w:val="left" w:pos="1834" w:leader="none"/>
        </w:tabs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İnşaat demiri ile ilgili yukarıda belirtilen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üm 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teklif zarfında sunulacaktır.</w:t>
      </w: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18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PVC 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ĞRAMA PENCERE, KAPI ve Camları 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725" w:dyaOrig="2956">
          <v:rect xmlns:o="urn:schemas-microsoft-com:office:office" xmlns:v="urn:schemas-microsoft-com:vml" id="rectole0000000001" style="width:136.250000pt;height:147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Vasistas-sürme ve standart olmak üzere 3 çe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şit olacaktır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Pvc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ğrama profilleri en az 5 odacıklı minimum 70’lik seri (dıştan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ğru odacık sayısı) profil dış et kalınlıkları en az 2.8-3mm kalınlıkta olacak.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Profiller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ıştan dışa en az (dıştan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ğru istikamette) 70mm genişlikte olacaktır.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  <w:t xml:space="preserve">Sürme Pencere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Destek saclar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mutlaka galvanize edilmiş olacak ve pvc profil boyunca yerleştirilecektir.(K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 birleşim yerlerine kadar destek sacı devam edecek)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672" w:dyaOrig="2707">
          <v:rect xmlns:o="urn:schemas-microsoft-com:office:office" xmlns:v="urn:schemas-microsoft-com:vml" id="rectole0000000002" style="width:133.600000pt;height:135.3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Orta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ıtlarda en az 1.5mm et kalınlığında galvanizli kutu profil sac kullanılacaktır.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Kasalarda en az 1.5mm et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ınlığında galvanizli U profil sac kullanılacaktır.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Kanatlarda en az 1.5mm et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ınlığında galvanizli U profil sac kullanılacaktır.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  <w:t xml:space="preserve">Vasistas Pencere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Pvc 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ğramaların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örünen yüzlerinde vida perçin gibi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ğlantılar olmayacaktır.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ğramalardaki her pencere kanat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çerçevesi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ğrama kasasına en az  2(iki) kapı kanat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çerçevesi ise en az 3 (üç) mente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 ile tesbit edilecektir.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pencere kasa birleşimleri ile cam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ıtası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çerçeve birle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şimleri EPDM lastik ile iki sıra izole edilecektir.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Cam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ıtaları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 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şelerde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ıta ve EPDM contalar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° birbirine intibak ettirilecek ve cam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ıldıktan sonra conta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üzleri birbirine siyah veya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şeffaf silikon ile yapıştırılacak cam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ıta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üzeylerinde silikon bulu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şan kısımlar temizlenecektir. 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Üretici firma yurt içi üretim için TSE 5358’e, TS EN-ISO 9001 kalite güvence belgesine sahip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 Bu belgeler teklif zarfında sunulacaktır.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Yüklenici firma PVC pencere ve 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ıların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çizilmemesi için,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 koruma folyo bantlı olarak iş yerine getirerek montaj yapıldıktan sonra dış koruma folyo bantlarını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ökerek temizli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ğini yapacaktır.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PVC profilleri en az dört odac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ıklı, dış duvar et kalınlığı en az 3 mm. ve taban genişliği en az 70 mm. olacaktır. Destek sacı olarak elektro galvanize saclar kullanılmayacak, 1,2 mm. kalınlığında TS 914’e uygun daldırma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öntemi ile paslanmaya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korunmuş ve U profillerden oluşan destek sacı kullanılacaktır.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Destek saclar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45 cm.’ yi aşmayan aralıklarla PVC profillere vidalanacaktır.A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ıklığı 1,5 metreden fazla olan pencerelerde destek sacı kalınlığı 2  mm,den ince olmıyacaktır.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profillerinin kasa genişliği en az 70-100 mm olacaktır.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Sert PVC 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 birleşimleri termofiks kaynak ile birleştirilecek ve kaynak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temizlenecektir.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şey eksende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ışan pencerelerde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üksekli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1m’ye kadar olan yerlere en az 2(iki), 1m’den fazla olan yerlere en az 3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üç) adet 8 cm.lik, 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ılarda ise 4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ört) adet 10 cm.lik elektrostatik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ğrama boyalı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çelik mutlu döküm mente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 takılacaktır. 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şeler TSE Belgesine, TS 678’e sahip olacak ve bu belge teklif zarfında sunulacaktır.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ılarda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çten kollu ve 4 noktadan kavramal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ispanyolet kilit sistemi kullanılacaktır. Kapılar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çeriden kilitlenebilecektir. 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ılan ispanyoletler TSE belgeli olacak ve teklif zarfında sunulacaktır.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kolu ve aynaları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çift tarafl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 yapılacaktır.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Sert PVC pencere ve 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kasa profillerinin duvara montajı sırasında rijitliği sağlamak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120cm’lik çelik vidalar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ılacak, iki vida arasındaki  mesafe 50 (elli) +- 1 (bir) cm.yi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çmemelidir. 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Pencere kollar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üminyum malzemeden olacak ve plastik kaplanacakt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 Tamamen plastik kollar kullanılmayacaktır. PVC pencere kollarının rengi doğramaların renginde olacaktır.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Pencerelerin her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ğımsız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ölgesinde en az iki adet su tahliye deli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olacak ve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üzgar kapaklar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takılacaktır.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Montaj esnas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sızdırmazlık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mümkünse nötral silikon veya poliüretan mastik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 ve silikon kalınlığı pencerelerde 5 mm.’ yi kapılarda 9 mm yi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çmeyecektir.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Sert PVC kasa, kanat, orta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ıt profilleri; cam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ıtası, EPDM conta, destek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koruyucu vida ağırlıkları hari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net birim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ğırlıkları pencerelerde 1100 gr/m den az olamayacaktır. Kapılarda profil ağırlıkları 1300 gr/m den az olmayacaktır.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Pencerelerde ve 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ılarda  4+12+4 mm.’ lik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çift camlar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PVC pencereler standart beyaz renkte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Pencere ve 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kanat aralarında ve ısı cam montajında kullanılacak contalar TSE, ISO ve RAL kalite belgesi EPDM kau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çuk conta olacak ve bu belgeler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 Kullanılacak contalar, kasa, kapı, kanat ve orta kayıtta her bir bileşim (profil-profil veya profil cam) en az iki sıra conta ile izole edilecektir. Contalar dışarıdan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örünmeyecektir.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Pencere ve 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doğramalarının montaj işleminin tamamlanmasından sonra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ve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 merkez sıvaları uygun olarak yapılacaktır. Merkez sıvaları mastarında ,k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şelerde 90 derecelik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oluşturacak şekilde yapılacaktır.Mastarında olmayan merkez sıvaları kırılıp yeniden yaptırılacaktır.</w:t>
      </w:r>
    </w:p>
    <w:p>
      <w:pPr>
        <w:numPr>
          <w:ilvl w:val="0"/>
          <w:numId w:val="13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altlarında verilen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ölçülerde sandviç panel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ALÜM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İNYUM DOĞRAMA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şıyıcı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üminyum profilleri statik hesaba göre gerekli mukavemeti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ğlaması şartı ile        2mm.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± %10) et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ınlığında olacaktır. (taşıyıcı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olmayan cam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ıtaları, T bini profilleri, adapt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 profilleri, 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şebentler vs. gibi tamamlayıcı profillerde bu şart aranmaz).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ğramaların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 birleşimlerinde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üminyum profilden mamul 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 bağlama elemanı (ısı yalıtımlı olması halinde ısı yalıtımlı profilin her iki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şesine de) kullanılacak ve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şeler preslenmiş olacaktır.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Alüminyum Profiller Sistem serisi 55 veya 58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Profil serisi 55lik ise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ımcı malzemeler (k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 Takozları, fitiller kilit karşılıkları, savyola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ürgü ve mente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şeler )sistem 55 serisine uygun olmalıdır.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Profil serisi 58lik ise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ımcı malzemeler (k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 Takozları ,  fitiller kilit karşılıkları, savyola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ürgü ve mente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şeler )sistem 58 serisine uygun olmalıdır.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Alüminyum Profillerin et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ınlıkları 1,5 mm ile 2 mm arasında olmalıdır.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Alüminyum Profiller hurdadan çekilmi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malzeme olmamalıdır.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Alüminyum profillerin boyu 6 metre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Alüminyum profiller darbeye ,  çekmeye ,e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ğmeye karşı mukavemetli olmalıdır.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Alüminyum profillerde meydana gelen imalat hatalar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ından dolayı (Bir yıl)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 içerisinde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ğiştirme garantisi verilmelidir..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Alüminyum tüm profiller statik boya ile boyanmal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 parlak olmalıdır.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Tüm malzemeler birinci kalite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İmalat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çizim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gelecek profile uygun program olarak hazırlanıp getirilmelidir.</w:t>
      </w:r>
    </w:p>
    <w:p>
      <w:pPr>
        <w:numPr>
          <w:ilvl w:val="0"/>
          <w:numId w:val="1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DUVAR ASKISI</w:t>
      </w:r>
    </w:p>
    <w:p>
      <w:pPr>
        <w:numPr>
          <w:ilvl w:val="0"/>
          <w:numId w:val="1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Duvara montaj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yapılabilecek aynı zamanda kapı arkasınada uyumlu olmalıdır.</w:t>
      </w:r>
    </w:p>
    <w:p>
      <w:pPr>
        <w:numPr>
          <w:ilvl w:val="0"/>
          <w:numId w:val="1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En:14 Cm x Boy: 51.5 Cm 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14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SERAM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ALAFRANGA HELA-  ENGELLİ KLOZET</w:t>
      </w:r>
    </w:p>
    <w:p>
      <w:pPr>
        <w:numPr>
          <w:ilvl w:val="0"/>
          <w:numId w:val="14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Alttan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ıkışlı takım klozet ve ekipmanları olacaktır. </w:t>
      </w:r>
    </w:p>
    <w:p>
      <w:pPr>
        <w:numPr>
          <w:ilvl w:val="0"/>
          <w:numId w:val="14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Beyaz renkte minelenm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seramik olmalıdır. </w:t>
      </w:r>
    </w:p>
    <w:p>
      <w:pPr>
        <w:numPr>
          <w:ilvl w:val="0"/>
          <w:numId w:val="14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Boyutlar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yaklaşık olarak 35cmx55cm olmalıdır. </w:t>
      </w:r>
    </w:p>
    <w:p>
      <w:pPr>
        <w:numPr>
          <w:ilvl w:val="0"/>
          <w:numId w:val="14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ğırlığı yaklaşık olarak 20kg olmalıdır</w:t>
      </w:r>
    </w:p>
    <w:p>
      <w:pPr>
        <w:numPr>
          <w:ilvl w:val="0"/>
          <w:numId w:val="14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Engelli klozeti 35x70 cm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4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numPr>
          <w:ilvl w:val="0"/>
          <w:numId w:val="14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ALATURKA HELA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ŞI ( WC YER TAŞI )</w:t>
      </w:r>
    </w:p>
    <w:p>
      <w:pPr>
        <w:numPr>
          <w:ilvl w:val="0"/>
          <w:numId w:val="14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ırlı seramikten imal edilmiş olacaktır.</w:t>
      </w:r>
    </w:p>
    <w:p>
      <w:pPr>
        <w:numPr>
          <w:ilvl w:val="0"/>
          <w:numId w:val="14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numPr>
          <w:ilvl w:val="0"/>
          <w:numId w:val="14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Ebat 50 x60 cm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4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Beyaz renkte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4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342" w:dyaOrig="2880">
          <v:rect xmlns:o="urn:schemas-microsoft-com:office:office" xmlns:v="urn:schemas-microsoft-com:vml" id="rectole0000000003" style="width:117.100000pt;height:144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numPr>
          <w:ilvl w:val="0"/>
          <w:numId w:val="14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Arkadan su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şli olacaktır.</w:t>
      </w:r>
    </w:p>
    <w:p>
      <w:pPr>
        <w:numPr>
          <w:ilvl w:val="0"/>
          <w:numId w:val="14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600" w:dyaOrig="2407">
          <v:rect xmlns:o="urn:schemas-microsoft-com:office:office" xmlns:v="urn:schemas-microsoft-com:vml" id="rectole0000000004" style="width:330.000000pt;height:120.3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SERAM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PİSUVAR</w:t>
      </w:r>
      <w:r>
        <w:object w:dxaOrig="4650" w:dyaOrig="4077">
          <v:rect xmlns:o="urn:schemas-microsoft-com:office:office" xmlns:v="urn:schemas-microsoft-com:vml" id="rectole0000000005" style="width:232.500000pt;height:203.8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numPr>
          <w:ilvl w:val="0"/>
          <w:numId w:val="1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Beyaz renk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Ankastre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Ebat 31x48 cm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Üstten su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şli olacaktır.</w:t>
      </w:r>
    </w:p>
    <w:p>
      <w:pPr>
        <w:numPr>
          <w:ilvl w:val="0"/>
          <w:numId w:val="1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Alttan su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ıkışlıdır.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İSUVAR ARA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ÖLME</w:t>
      </w:r>
    </w:p>
    <w:p>
      <w:pPr>
        <w:numPr>
          <w:ilvl w:val="0"/>
          <w:numId w:val="15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object w:dxaOrig="5113" w:dyaOrig="4763">
          <v:rect xmlns:o="urn:schemas-microsoft-com:office:office" xmlns:v="urn:schemas-microsoft-com:vml" id="rectole0000000006" style="width:255.650000pt;height:238.1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numPr>
          <w:ilvl w:val="0"/>
          <w:numId w:val="15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Beyaz renk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5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Seramik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5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ENGELL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 TUTUNMA BARI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4002" w:dyaOrig="1535">
          <v:rect xmlns:o="urn:schemas-microsoft-com:office:office" xmlns:v="urn:schemas-microsoft-com:vml" id="rectole0000000007" style="width:200.100000pt;height:76.7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1593" w:dyaOrig="3103">
          <v:rect xmlns:o="urn:schemas-microsoft-com:office:office" xmlns:v="urn:schemas-microsoft-com:vml" id="rectole0000000008" style="width:79.650000pt;height:155.1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üminyum borular konuyla ilgili 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  <w:t xml:space="preserve">Klozet Yan</w:t>
      </w: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  <w:t xml:space="preserve">ı Bar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 boruların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32 ile 40 mm. aralığında elaksal kaplamalı olacaktır.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 boruların et kalınlığı en az 2 mm. olacaktır.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Her 50-60 cm. bir le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ğlantısı ile duvara montaj yapılacaktır.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  <w:t xml:space="preserve">Lavabo Yan</w:t>
      </w: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  <w:t xml:space="preserve">ı Bar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Montaj esnas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sağlamlığı sağlamak amacıyla montaj yapılacak yerlere acılan deliklere, deliklerin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çerisine epoksi çelik macun enjekte edilecektir.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Montaj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şinde kullanılan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üm malzemeler konuyla ilgili 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olacaktır.</w:t>
      </w:r>
    </w:p>
    <w:p>
      <w:pPr>
        <w:numPr>
          <w:ilvl w:val="0"/>
          <w:numId w:val="15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 montaj işinde engellilere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önelik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şturulan standartlara uyulacaktır.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092" w:dyaOrig="3571">
          <v:rect xmlns:o="urn:schemas-microsoft-com:office:office" xmlns:v="urn:schemas-microsoft-com:vml" id="rectole0000000009" style="width:304.600000pt;height:178.5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ENGELL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 LAVABOSU</w:t>
      </w:r>
    </w:p>
    <w:p>
      <w:pPr>
        <w:numPr>
          <w:ilvl w:val="0"/>
          <w:numId w:val="15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Beyaz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5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Ebat 60x55 cm dir</w:t>
      </w:r>
    </w:p>
    <w:p>
      <w:pPr>
        <w:numPr>
          <w:ilvl w:val="0"/>
          <w:numId w:val="15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delikli olacaktır.</w:t>
      </w:r>
    </w:p>
    <w:p>
      <w:pPr>
        <w:numPr>
          <w:ilvl w:val="0"/>
          <w:numId w:val="15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Seremik oalacakt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5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3907" w:dyaOrig="6129">
          <v:rect xmlns:o="urn:schemas-microsoft-com:office:office" xmlns:v="urn:schemas-microsoft-com:vml" id="rectole0000000010" style="width:195.350000pt;height:306.4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ENGELL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 BATARYASI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ğukta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ılıp ilerledik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ıcak olan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 kartu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ıkış ucu uzunluğu 124 mm 'dir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ıkış ucu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üksekli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80 mm 'dir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 kumanda kolu, köpüksüz su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ışlı perlat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Sabit debilidir, debi ayar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yoktur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bar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çta su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 miktarı dakikada maksimum 8,8 lt,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"ST"li kodlarda ise dakikada maksimum 5 lt 'dir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Prinç üzeri krom kaplama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6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TEKL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 LAVABO BATARYASI</w:t>
      </w:r>
    </w:p>
    <w:p>
      <w:pPr>
        <w:numPr>
          <w:ilvl w:val="0"/>
          <w:numId w:val="16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Gövde dahil pirinç parçalar döküm,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ıcak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övme veya hadde mamulün çubuktan tala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kaldırılarak işlemek suretiyle yapılmış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ürünler TS EN 1980, TS EN 12164, TS EN 12165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hammaddeden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ş, TS EN 248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üzey standart gerekliliklerine uygun, fonksiyonel ve boyutsal olarak TS EN 200, TS EN 274, TS EN 817, TS 3143 ürün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olacak ve bu standartlar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LAVABO</w:t>
      </w:r>
    </w:p>
    <w:p>
      <w:pPr>
        <w:numPr>
          <w:ilvl w:val="0"/>
          <w:numId w:val="16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Ebat 40x50  cm 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6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Sabit sabunluklu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6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Kendinden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şmalı olaccaktır.</w:t>
      </w:r>
    </w:p>
    <w:p>
      <w:pPr>
        <w:numPr>
          <w:ilvl w:val="0"/>
          <w:numId w:val="16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Beyaz renkte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6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ırlı sersamik olacaktır.</w:t>
      </w:r>
    </w:p>
    <w:p>
      <w:pPr>
        <w:numPr>
          <w:ilvl w:val="0"/>
          <w:numId w:val="16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Lavabolar 305/2011/AB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Malzemeleri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ğine uygun olacaktır.</w:t>
      </w:r>
    </w:p>
    <w:p>
      <w:pPr>
        <w:numPr>
          <w:ilvl w:val="0"/>
          <w:numId w:val="16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 uygunluk belgesine sahip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numPr>
          <w:ilvl w:val="0"/>
          <w:numId w:val="16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AYAKLI LAVABO</w:t>
      </w:r>
    </w:p>
    <w:p>
      <w:pPr>
        <w:numPr>
          <w:ilvl w:val="0"/>
          <w:numId w:val="16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şık 55 cm lik orta armat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 delikli standart ayakl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lavabo olmalıdır.</w:t>
      </w:r>
    </w:p>
    <w:p>
      <w:pPr>
        <w:numPr>
          <w:ilvl w:val="0"/>
          <w:numId w:val="16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Beyaz renk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6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Minelenmi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seramik olacaktır.</w:t>
      </w:r>
    </w:p>
    <w:p>
      <w:pPr>
        <w:numPr>
          <w:ilvl w:val="0"/>
          <w:numId w:val="16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Yerden  yüksekli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80 cm civerında olmalıdır.</w:t>
      </w:r>
    </w:p>
    <w:p>
      <w:pPr>
        <w:numPr>
          <w:ilvl w:val="0"/>
          <w:numId w:val="16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36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LAVABO BATARYASI</w:t>
      </w:r>
    </w:p>
    <w:p>
      <w:pPr>
        <w:numPr>
          <w:ilvl w:val="0"/>
          <w:numId w:val="17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Tek kumandal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olacaktır.</w:t>
      </w:r>
    </w:p>
    <w:p>
      <w:pPr>
        <w:numPr>
          <w:ilvl w:val="0"/>
          <w:numId w:val="17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Dakikada 5.7 ml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ışı olacaktır.</w:t>
      </w:r>
    </w:p>
    <w:p>
      <w:pPr>
        <w:numPr>
          <w:ilvl w:val="0"/>
          <w:numId w:val="17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35 mm seramik kartu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şu olacaktır.</w:t>
      </w:r>
    </w:p>
    <w:p>
      <w:pPr>
        <w:numPr>
          <w:ilvl w:val="0"/>
          <w:numId w:val="17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Pirinç üzeri krom kaplama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7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Aç kapa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17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EVYE</w:t>
      </w:r>
    </w:p>
    <w:p>
      <w:pPr>
        <w:numPr>
          <w:ilvl w:val="0"/>
          <w:numId w:val="17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Gövde paslanmaz çelik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7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Ebatlar takribi 76x50 cm derinlik 15 cm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7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Damlal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ıklı olacaktır.</w:t>
      </w:r>
    </w:p>
    <w:p>
      <w:pPr>
        <w:numPr>
          <w:ilvl w:val="0"/>
          <w:numId w:val="17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Yüzeyi dekorsuz ve parlak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7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gözlü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7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YANDAN ÇIKI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ŞLI YER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ÜZGEC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</w:t>
      </w:r>
    </w:p>
    <w:p>
      <w:pPr>
        <w:numPr>
          <w:ilvl w:val="0"/>
          <w:numId w:val="17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Yer Süzgeci h = 22 cm. Ø 100 mm 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ıkışlı ve kovalı 25X33.5 cm (TS- 327/3'e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öre)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7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LAVABO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İFONU</w:t>
      </w:r>
    </w:p>
    <w:p>
      <w:pPr>
        <w:numPr>
          <w:ilvl w:val="0"/>
          <w:numId w:val="17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Pp Ham maddeden 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olmalıdır.</w:t>
      </w:r>
    </w:p>
    <w:p>
      <w:pPr>
        <w:numPr>
          <w:ilvl w:val="0"/>
          <w:numId w:val="17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Paslanmaz metal,süzgeç ve vida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17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Q32 lik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ıkışlı olup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örük boruau 70 cm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ılır olmalıdır.</w:t>
      </w:r>
    </w:p>
    <w:p>
      <w:pPr>
        <w:numPr>
          <w:ilvl w:val="0"/>
          <w:numId w:val="17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Parçal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olmalıdır.</w:t>
      </w:r>
    </w:p>
    <w:p>
      <w:pPr>
        <w:numPr>
          <w:ilvl w:val="0"/>
          <w:numId w:val="17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İSUVAR SİFONU</w:t>
      </w:r>
    </w:p>
    <w:p>
      <w:pPr>
        <w:numPr>
          <w:ilvl w:val="0"/>
          <w:numId w:val="18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Plastik malzemeden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şlı su sızdırmayı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önleyen sisteme sahip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18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ızdırmayı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önleyen contal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sistem olacaktır.</w:t>
      </w:r>
    </w:p>
    <w:p>
      <w:pPr>
        <w:numPr>
          <w:ilvl w:val="0"/>
          <w:numId w:val="18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Döner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şlığı olmaşıdır.</w:t>
      </w:r>
    </w:p>
    <w:p>
      <w:pPr>
        <w:numPr>
          <w:ilvl w:val="0"/>
          <w:numId w:val="18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üzgeç sistemi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18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Orijinal polypropylen ‘PP’ hammaddeden imal edimelidir.</w:t>
      </w:r>
    </w:p>
    <w:p>
      <w:pPr>
        <w:numPr>
          <w:ilvl w:val="0"/>
          <w:numId w:val="18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25 MM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MAŞON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-20 °C ve 25 atm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ıncında test edilmiş olmalıdır. 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çap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25 mm olmalıdır. 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-20°C ile +95°C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ığında kullanıma uygun olmalıdır. 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Kimyasal maddelere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üksek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göstermelidir. 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Korozyona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ıklı olmalı, kire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çlenme ve paslanma yapmamal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 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Suyun rengini, kokusunu ve tad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ını değiştirmemelidir. 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Kaygan ve parlak iç yüzeye sahip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 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 MM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MAŞON</w:t>
      </w:r>
    </w:p>
    <w:p>
      <w:pPr>
        <w:numPr>
          <w:ilvl w:val="0"/>
          <w:numId w:val="18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-20 °C ve 25 atü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ıncında test edilmiş olmalıdır. </w:t>
      </w:r>
    </w:p>
    <w:p>
      <w:pPr>
        <w:numPr>
          <w:ilvl w:val="0"/>
          <w:numId w:val="18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çap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20 mm olmalıdır. </w:t>
      </w:r>
    </w:p>
    <w:p>
      <w:pPr>
        <w:numPr>
          <w:ilvl w:val="0"/>
          <w:numId w:val="18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-20°C ile +95°C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ığında kullanıma uygun olmalıdır.</w:t>
      </w:r>
    </w:p>
    <w:p>
      <w:pPr>
        <w:numPr>
          <w:ilvl w:val="0"/>
          <w:numId w:val="18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Kimyasal maddelere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üksek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göstermelidir. </w:t>
      </w:r>
    </w:p>
    <w:p>
      <w:pPr>
        <w:numPr>
          <w:ilvl w:val="0"/>
          <w:numId w:val="18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Korozyona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ıklı olmalı, kire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çlenme ve paslanma yapmamal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 </w:t>
      </w:r>
    </w:p>
    <w:p>
      <w:pPr>
        <w:numPr>
          <w:ilvl w:val="0"/>
          <w:numId w:val="18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Suyun rengini, kokusunu ve tad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ını değiştirmemelidir. </w:t>
      </w:r>
    </w:p>
    <w:p>
      <w:pPr>
        <w:numPr>
          <w:ilvl w:val="0"/>
          <w:numId w:val="18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Kaygan ve parlak iç yüzeye sahip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 </w:t>
      </w:r>
    </w:p>
    <w:p>
      <w:pPr>
        <w:numPr>
          <w:ilvl w:val="0"/>
          <w:numId w:val="18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25 MM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PPRC BORU </w:t>
      </w:r>
    </w:p>
    <w:p>
      <w:pPr>
        <w:numPr>
          <w:ilvl w:val="0"/>
          <w:numId w:val="19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PPRC(Polipropilen Random Copolimer) hammaddesinden 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ve 25 mm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çap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olmalıdır.</w:t>
      </w:r>
    </w:p>
    <w:p>
      <w:pPr>
        <w:numPr>
          <w:ilvl w:val="0"/>
          <w:numId w:val="19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Hafif ve pürüzsüz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yüzeyi kaygan ve parlak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korozyona dayanıklı ,kire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çlenme ve paslanma yapmamal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hijyenik olmalıdır.</w:t>
      </w:r>
    </w:p>
    <w:p>
      <w:pPr>
        <w:numPr>
          <w:ilvl w:val="0"/>
          <w:numId w:val="19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-20°C ile +95°C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ığında kullanıma uygun olmalı, kimyasal maddelere karşı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üksek direnç göstermelidir.</w:t>
      </w:r>
    </w:p>
    <w:p>
      <w:pPr>
        <w:numPr>
          <w:ilvl w:val="0"/>
          <w:numId w:val="19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3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20 MM'L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PPRCBORU </w:t>
      </w:r>
    </w:p>
    <w:p>
      <w:pPr>
        <w:numPr>
          <w:ilvl w:val="0"/>
          <w:numId w:val="19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PPRC(Polipropilen Random Copolimer) hammaddesinden 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ve 20 mm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çap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olmalıdır.</w:t>
      </w:r>
    </w:p>
    <w:p>
      <w:pPr>
        <w:numPr>
          <w:ilvl w:val="0"/>
          <w:numId w:val="19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Hafif ve pürüzsüz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yüzeyi kaygan ve parlak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korozyona dayanıklı ,kire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çlenme ve paslanma yapmamal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hijyenik olmalıdır.</w:t>
      </w:r>
    </w:p>
    <w:p>
      <w:pPr>
        <w:numPr>
          <w:ilvl w:val="0"/>
          <w:numId w:val="19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-20°C ile +95°C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ığında kullanıma uygun olmalı, kimyasal maddelere karşı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üksek direnç göstermelidir. </w:t>
      </w:r>
    </w:p>
    <w:p>
      <w:pPr>
        <w:numPr>
          <w:ilvl w:val="0"/>
          <w:numId w:val="19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 MM 'L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ve 25 MM’ LİK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ÖR TAPA </w:t>
      </w:r>
    </w:p>
    <w:p>
      <w:pPr>
        <w:numPr>
          <w:ilvl w:val="0"/>
          <w:numId w:val="19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PPRC borular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sonlandırılmasında kullanılan beyaz renkte ve ısıyla yapışma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ğine sahip plastik malzemeden olmalıdır. </w:t>
      </w:r>
    </w:p>
    <w:p>
      <w:pPr>
        <w:numPr>
          <w:ilvl w:val="0"/>
          <w:numId w:val="19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 mm iç çapl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 1. kalite malzemeden olmalıdır. </w:t>
      </w:r>
    </w:p>
    <w:p>
      <w:pPr>
        <w:numPr>
          <w:ilvl w:val="0"/>
          <w:numId w:val="19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 mm iç çapl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 1. kalite malzemeden olmalıdır. </w:t>
      </w:r>
    </w:p>
    <w:p>
      <w:pPr>
        <w:numPr>
          <w:ilvl w:val="0"/>
          <w:numId w:val="19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20-25 MM 'L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DİŞİ DİRSEK</w:t>
      </w:r>
    </w:p>
    <w:p>
      <w:pPr>
        <w:numPr>
          <w:ilvl w:val="0"/>
          <w:numId w:val="19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Polipropilen malzemeden ve 20-25 mm iç çapl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olacaktır.</w:t>
      </w:r>
    </w:p>
    <w:p>
      <w:pPr>
        <w:numPr>
          <w:ilvl w:val="0"/>
          <w:numId w:val="19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Kimyasallara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üksek mukavemetli, asidik, bazik ortamlarda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ışabilir, polipropilen pprc hammaddeli, korozyon ve pas yapmayan,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 pürüzsüz, yosun tutmaz, bakteri üretmez özellikli, zamana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ğlı kesit daralmasına karşı diren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çli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19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olacaktır. </w:t>
      </w:r>
    </w:p>
    <w:p>
      <w:pPr>
        <w:numPr>
          <w:ilvl w:val="0"/>
          <w:numId w:val="19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Ürün üzerinde TSE logosu ve üretici firma logosu bask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ılı olacaktır. </w:t>
      </w:r>
    </w:p>
    <w:p>
      <w:pPr>
        <w:numPr>
          <w:ilvl w:val="0"/>
          <w:numId w:val="19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70/2000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</w:t>
      </w:r>
    </w:p>
    <w:p>
      <w:pPr>
        <w:numPr>
          <w:ilvl w:val="0"/>
          <w:numId w:val="20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0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</w:t>
      </w:r>
    </w:p>
    <w:p>
      <w:pPr>
        <w:numPr>
          <w:ilvl w:val="0"/>
          <w:numId w:val="20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0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70 mm, Uzunluk: 2000mm olacak.</w:t>
      </w:r>
    </w:p>
    <w:p>
      <w:pPr>
        <w:numPr>
          <w:ilvl w:val="0"/>
          <w:numId w:val="20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100/500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</w:t>
      </w:r>
    </w:p>
    <w:p>
      <w:pPr>
        <w:numPr>
          <w:ilvl w:val="0"/>
          <w:numId w:val="20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0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0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0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100 mm, Uzunluk: 500mm olacak </w:t>
      </w:r>
    </w:p>
    <w:p>
      <w:pPr>
        <w:numPr>
          <w:ilvl w:val="0"/>
          <w:numId w:val="20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100/250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</w:t>
      </w:r>
    </w:p>
    <w:p>
      <w:pPr>
        <w:numPr>
          <w:ilvl w:val="0"/>
          <w:numId w:val="20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0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0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0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100 mm, Uzunluk: 250mm olacak </w:t>
      </w:r>
    </w:p>
    <w:p>
      <w:pPr>
        <w:numPr>
          <w:ilvl w:val="0"/>
          <w:numId w:val="20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50/500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</w:t>
      </w:r>
    </w:p>
    <w:p>
      <w:pPr>
        <w:numPr>
          <w:ilvl w:val="0"/>
          <w:numId w:val="20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0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0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0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50 mm, Uzunluk: 500mm olacak </w:t>
      </w:r>
    </w:p>
    <w:p>
      <w:pPr>
        <w:numPr>
          <w:ilvl w:val="0"/>
          <w:numId w:val="20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3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50/250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</w:t>
      </w:r>
    </w:p>
    <w:p>
      <w:pPr>
        <w:numPr>
          <w:ilvl w:val="0"/>
          <w:numId w:val="21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1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1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1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50 mm, Uzunluk: 250 mm olacak </w:t>
      </w:r>
    </w:p>
    <w:p>
      <w:pPr>
        <w:numPr>
          <w:ilvl w:val="0"/>
          <w:numId w:val="21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100/2000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 </w:t>
      </w:r>
    </w:p>
    <w:p>
      <w:pPr>
        <w:numPr>
          <w:ilvl w:val="0"/>
          <w:numId w:val="21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1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1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1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100 mm, Uzunluk: 2000 mm olacak </w:t>
      </w:r>
    </w:p>
    <w:p>
      <w:pPr>
        <w:numPr>
          <w:ilvl w:val="0"/>
          <w:numId w:val="21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100/1000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</w:t>
      </w:r>
    </w:p>
    <w:p>
      <w:pPr>
        <w:numPr>
          <w:ilvl w:val="0"/>
          <w:numId w:val="21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1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1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1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100 mm, Uzunluk: 1000 mm olacak</w:t>
      </w:r>
    </w:p>
    <w:p>
      <w:pPr>
        <w:numPr>
          <w:ilvl w:val="0"/>
          <w:numId w:val="21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50/2000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</w:t>
      </w:r>
    </w:p>
    <w:p>
      <w:pPr>
        <w:numPr>
          <w:ilvl w:val="0"/>
          <w:numId w:val="21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1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1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1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50 mm, Uzunluk: 2000 mm olacak.</w:t>
      </w:r>
    </w:p>
    <w:p>
      <w:pPr>
        <w:numPr>
          <w:ilvl w:val="0"/>
          <w:numId w:val="21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50/1000 PVC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İS SU BORUSU</w:t>
      </w:r>
    </w:p>
    <w:p>
      <w:pPr>
        <w:numPr>
          <w:ilvl w:val="0"/>
          <w:numId w:val="22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2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2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2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50 mm, Uzunluk: 1000 mm olacak</w:t>
      </w:r>
    </w:p>
    <w:p>
      <w:pPr>
        <w:numPr>
          <w:ilvl w:val="0"/>
          <w:numId w:val="222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50X50 CM PVC RÖGAR</w:t>
      </w:r>
    </w:p>
    <w:p>
      <w:pPr>
        <w:numPr>
          <w:ilvl w:val="0"/>
          <w:numId w:val="22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Kompozit ürünler zorlu çevre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şullarda kullanılmak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üzere dizayn edilmi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olacaktır.</w:t>
      </w:r>
    </w:p>
    <w:p>
      <w:pPr>
        <w:numPr>
          <w:ilvl w:val="0"/>
          <w:numId w:val="22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2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MUSLUK ROZET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</w:t>
      </w:r>
    </w:p>
    <w:p>
      <w:pPr>
        <w:numPr>
          <w:ilvl w:val="0"/>
          <w:numId w:val="22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Gövde dahil pirinç parçalar döküm,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ıcak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övme veya hadde mamulün çubuktan tala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kaldırılarak işlemek suretiyle yapılmış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ürünler TS EN 12164-1,-2-,3, TS EN 12165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hammaddeden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ş, TS EN 248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üzey standart gerekliliklerine uygun, fonksiyonel ve boyutsal olarak TS EN 200, TS EN 274, TS EN 817, TS 3143 ürün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olacak ve bu standartların tamamı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1cm -1,5 cm-2cm KROM UZATMA</w:t>
      </w:r>
    </w:p>
    <w:p>
      <w:pPr>
        <w:numPr>
          <w:ilvl w:val="0"/>
          <w:numId w:val="22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Gövde dahil pirinç parçalar döküm,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ıcak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övme veya hadde mamulün çubuktan tala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kaldırılarak işlemek suretiyle yapılmış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ürünler TS EN 12164-1,-2-,3, TS EN 12165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hammaddeden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ş, TS EN 248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üzey standart gerekliliklerine uygun, fonksiyonel ve boyutsal olarak TS EN 200, TS EN 274, TS EN 817, TS 3143 ürün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ş, tek kumandalı armat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ürler TS EN 1759-1, TS EN 1092-1, çift kumandal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bataryalar TS 200e uygun olarak imal edilmiş olacak ve bu standartların tamamı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20mm -25 mm BORU KAPATMA</w:t>
      </w:r>
    </w:p>
    <w:p>
      <w:pPr>
        <w:numPr>
          <w:ilvl w:val="0"/>
          <w:numId w:val="23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bu belge teklif zarfında sunulacaktır.</w:t>
      </w:r>
    </w:p>
    <w:p>
      <w:pPr>
        <w:numPr>
          <w:ilvl w:val="0"/>
          <w:numId w:val="23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3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KROM LAVABO</w:t>
      </w:r>
    </w:p>
    <w:p>
      <w:pPr>
        <w:numPr>
          <w:ilvl w:val="0"/>
          <w:numId w:val="23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1,5 mm.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ınlığında 18/8 paslanmaz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çelikten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ılmış ve aynı kalınlık ve evsaftaki tezgah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üstü levhas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imalat yerinde argon kaynağıyla kaynak edildikten sonra ek yerleri kaynak belli olmayacak şekilde temizlenmiş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şeleri yuvarlatılmış ve paslanmaz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çelikten süzgeçli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 TSE Standartlarına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MERMER TEZGAH</w:t>
      </w:r>
    </w:p>
    <w:p>
      <w:pPr>
        <w:numPr>
          <w:ilvl w:val="0"/>
          <w:numId w:val="23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Mutfak vb. Mahallerdeki tezgah üzerlerinin 3 cm.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ınlığında renkli mermer plaklardan maksimum iki par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ılarak kaplanması, duvarla birleşim yerlerine aynı mermerden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üpürgelik konulmas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eviye boşluğu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ılması, damlalık yapılması, mermer plak kenarlarının pahlanarak imal edilmiş olacak. TSE Standartlarına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AYNA</w:t>
      </w:r>
    </w:p>
    <w:p>
      <w:pPr>
        <w:numPr>
          <w:ilvl w:val="0"/>
          <w:numId w:val="23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Cam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ınlığı 5 mm, ayna kenarı rodajlı , ayna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şeritler olduğunda, şeritler bizoteli olacaktır. Duvara bağlantı vidaları pirin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malzemeden ve minimum 5 mikron nikel kaplamal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veya paslanmaz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çelikten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 TSE Standartlarına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ĞITLIK</w:t>
      </w:r>
    </w:p>
    <w:p>
      <w:pPr>
        <w:numPr>
          <w:ilvl w:val="0"/>
          <w:numId w:val="24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Paslanmaz</w:t>
      </w:r>
      <w:r>
        <w:rPr>
          <w:rFonts w:ascii="Times New Roman" w:hAnsi="Times New Roman" w:cs="Times New Roman" w:eastAsia="Times New Roman"/>
          <w:color w:val="5B8AA2"/>
          <w:spacing w:val="0"/>
          <w:position w:val="0"/>
          <w:sz w:val="22"/>
          <w:shd w:fill="F9F9F9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çelik sacdan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ğıtlığın kromajlı tespit vidaları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 takoz veya dubelleri ile birlikte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 TSE Standartlarına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PEÇETEL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</w:t>
      </w:r>
    </w:p>
    <w:p>
      <w:pPr>
        <w:numPr>
          <w:ilvl w:val="0"/>
          <w:numId w:val="24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Çelik saçtan kromajl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çelik sac üzerine kromajl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kağıtlığın, kromajlı tespit vidaları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 takoz veya dubelleri ile birlikte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 TSE Standartlarına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 mm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İŞİ DİRSEK</w:t>
      </w:r>
    </w:p>
    <w:p>
      <w:pPr>
        <w:numPr>
          <w:ilvl w:val="0"/>
          <w:numId w:val="246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Darbelere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üksek kaliteli polipropilen hammaddeden 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olacak. TSE Standartlarına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PVC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İRSEK</w:t>
      </w:r>
    </w:p>
    <w:p>
      <w:pPr>
        <w:numPr>
          <w:ilvl w:val="0"/>
          <w:numId w:val="24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Ölçüler: 70x45°-70x90°-50x45°-100x45°-100x90°</w:t>
      </w:r>
    </w:p>
    <w:p>
      <w:pPr>
        <w:numPr>
          <w:ilvl w:val="0"/>
          <w:numId w:val="24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Et 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ınlığı: 3,2 mm </w:t>
      </w:r>
    </w:p>
    <w:p>
      <w:pPr>
        <w:numPr>
          <w:ilvl w:val="0"/>
          <w:numId w:val="249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50/100 PVC ÇATAL</w:t>
      </w:r>
    </w:p>
    <w:p>
      <w:pPr>
        <w:numPr>
          <w:ilvl w:val="0"/>
          <w:numId w:val="2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teklif zarfında sunulacaktır.</w:t>
      </w:r>
    </w:p>
    <w:p>
      <w:pPr>
        <w:numPr>
          <w:ilvl w:val="0"/>
          <w:numId w:val="2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50mm, Uzunluk: 100mm olacak </w:t>
      </w:r>
    </w:p>
    <w:p>
      <w:pPr>
        <w:numPr>
          <w:ilvl w:val="0"/>
          <w:numId w:val="25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 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70/100 PVC ÇATAL</w:t>
      </w:r>
    </w:p>
    <w:p>
      <w:pPr>
        <w:numPr>
          <w:ilvl w:val="0"/>
          <w:numId w:val="25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teklif zarfında sunulacaktır.</w:t>
      </w:r>
    </w:p>
    <w:p>
      <w:pPr>
        <w:numPr>
          <w:ilvl w:val="0"/>
          <w:numId w:val="25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</w:t>
      </w:r>
    </w:p>
    <w:p>
      <w:pPr>
        <w:numPr>
          <w:ilvl w:val="0"/>
          <w:numId w:val="25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</w:t>
      </w:r>
    </w:p>
    <w:p>
      <w:pPr>
        <w:numPr>
          <w:ilvl w:val="0"/>
          <w:numId w:val="25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70mm, Uzunluk: 100mm olacak.</w:t>
      </w:r>
    </w:p>
    <w:p>
      <w:pPr>
        <w:numPr>
          <w:ilvl w:val="0"/>
          <w:numId w:val="254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 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100/100 PVC ÇATAL</w:t>
      </w:r>
    </w:p>
    <w:p>
      <w:pPr>
        <w:numPr>
          <w:ilvl w:val="0"/>
          <w:numId w:val="25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teklif zarfında sunulacaktır.</w:t>
      </w:r>
    </w:p>
    <w:p>
      <w:pPr>
        <w:numPr>
          <w:ilvl w:val="0"/>
          <w:numId w:val="25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5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5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100mm, Uzunluk: 100mm olacak</w:t>
      </w:r>
    </w:p>
    <w:p>
      <w:pPr>
        <w:numPr>
          <w:ilvl w:val="0"/>
          <w:numId w:val="25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50/50 PVC ÇATAL</w:t>
      </w:r>
    </w:p>
    <w:p>
      <w:pPr>
        <w:numPr>
          <w:ilvl w:val="0"/>
          <w:numId w:val="26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ve teklif zarfında sunulacaktır.</w:t>
      </w:r>
    </w:p>
    <w:p>
      <w:pPr>
        <w:numPr>
          <w:ilvl w:val="0"/>
          <w:numId w:val="26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</w:t>
      </w:r>
    </w:p>
    <w:p>
      <w:pPr>
        <w:numPr>
          <w:ilvl w:val="0"/>
          <w:numId w:val="26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6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50mm, Uzunluk: 50mm olacak </w:t>
      </w:r>
    </w:p>
    <w:p>
      <w:pPr>
        <w:numPr>
          <w:ilvl w:val="0"/>
          <w:numId w:val="26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250 GR'LIK SERT PVC YAPI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ŞTIRICI (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ÜP PAKETL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 )</w:t>
      </w:r>
    </w:p>
    <w:p>
      <w:pPr>
        <w:numPr>
          <w:ilvl w:val="0"/>
          <w:numId w:val="26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PVC boru sistemleri ve aksesuarlarını yapıştırmak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ılacaktır.</w:t>
      </w:r>
    </w:p>
    <w:p>
      <w:pPr>
        <w:numPr>
          <w:ilvl w:val="0"/>
          <w:numId w:val="26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250 gr, tüp paket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 </w:t>
      </w:r>
    </w:p>
    <w:p>
      <w:pPr>
        <w:numPr>
          <w:ilvl w:val="0"/>
          <w:numId w:val="263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PVC REDÜKS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İYON</w:t>
      </w:r>
    </w:p>
    <w:p>
      <w:pPr>
        <w:numPr>
          <w:ilvl w:val="0"/>
          <w:numId w:val="26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70X50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26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bu belge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 </w:t>
      </w:r>
    </w:p>
    <w:p>
      <w:pPr>
        <w:numPr>
          <w:ilvl w:val="0"/>
          <w:numId w:val="26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TS, ISO ve CE kalite güvence belgelerinden herhangi birine sahip olacak ve bu belge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numPr>
          <w:ilvl w:val="0"/>
          <w:numId w:val="26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Malzemede ezik,k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ırık,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çatlak ve imalat hatas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bulunmayacaktır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PPRC REDÜKS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İYON</w:t>
      </w:r>
    </w:p>
    <w:p>
      <w:pPr>
        <w:numPr>
          <w:ilvl w:val="0"/>
          <w:numId w:val="26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20X25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26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bu belge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 </w:t>
      </w:r>
    </w:p>
    <w:p>
      <w:pPr>
        <w:numPr>
          <w:ilvl w:val="0"/>
          <w:numId w:val="26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TS, ISO ve CE kalite güvence belgelerinden herhangi birine sahip olacak ve bu belge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numPr>
          <w:ilvl w:val="0"/>
          <w:numId w:val="26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Malzemede ezik,k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ırık,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çatlak ve imalat hatas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bulunmayacaktır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20X20-25X25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PPRC TE</w:t>
      </w:r>
    </w:p>
    <w:p>
      <w:pPr>
        <w:numPr>
          <w:ilvl w:val="0"/>
          <w:numId w:val="27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bu belge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 </w:t>
      </w:r>
    </w:p>
    <w:p>
      <w:pPr>
        <w:numPr>
          <w:ilvl w:val="0"/>
          <w:numId w:val="27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TS, ISO ve CE kalite güvence belgelerinden herhangi birine sahip olacak ve bu belge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numPr>
          <w:ilvl w:val="0"/>
          <w:numId w:val="27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Malzemede ezik,k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ırık,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çatlak ve imalat hatas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bulunmayacaktır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100 LÜK PVC ES</w:t>
      </w:r>
    </w:p>
    <w:p>
      <w:pPr>
        <w:numPr>
          <w:ilvl w:val="0"/>
          <w:numId w:val="27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bu belge teklif zarfında sulunacaktır.</w:t>
      </w:r>
    </w:p>
    <w:p>
      <w:pPr>
        <w:numPr>
          <w:ilvl w:val="0"/>
          <w:numId w:val="27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7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7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100mm </w:t>
      </w:r>
    </w:p>
    <w:p>
      <w:pPr>
        <w:numPr>
          <w:ilvl w:val="0"/>
          <w:numId w:val="27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 mm ATLAMA</w:t>
      </w:r>
    </w:p>
    <w:p>
      <w:pPr>
        <w:numPr>
          <w:ilvl w:val="0"/>
          <w:numId w:val="27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PPRC ham maddesinden 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olacak</w:t>
      </w:r>
    </w:p>
    <w:p>
      <w:pPr>
        <w:numPr>
          <w:ilvl w:val="0"/>
          <w:numId w:val="27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bu belge teklif zarfında sunulacaktır.</w:t>
      </w:r>
    </w:p>
    <w:p>
      <w:pPr>
        <w:numPr>
          <w:ilvl w:val="0"/>
          <w:numId w:val="27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7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100X100 PVC TE</w:t>
      </w:r>
    </w:p>
    <w:p>
      <w:pPr>
        <w:numPr>
          <w:ilvl w:val="0"/>
          <w:numId w:val="27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bu belge teklif zarfında sulunacaktır.</w:t>
      </w:r>
    </w:p>
    <w:p>
      <w:pPr>
        <w:numPr>
          <w:ilvl w:val="0"/>
          <w:numId w:val="27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7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7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100mm </w:t>
      </w:r>
    </w:p>
    <w:p>
      <w:pPr>
        <w:numPr>
          <w:ilvl w:val="0"/>
          <w:numId w:val="27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50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VE 100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ÜK TAPA</w:t>
      </w:r>
    </w:p>
    <w:p>
      <w:pPr>
        <w:numPr>
          <w:ilvl w:val="0"/>
          <w:numId w:val="28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275 standard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bu belge teklif zarfında sunulacaktır.</w:t>
      </w:r>
    </w:p>
    <w:p>
      <w:pPr>
        <w:numPr>
          <w:ilvl w:val="0"/>
          <w:numId w:val="28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Kendi kendine tutu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olmayacak. </w:t>
      </w:r>
    </w:p>
    <w:p>
      <w:pPr>
        <w:numPr>
          <w:ilvl w:val="0"/>
          <w:numId w:val="28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Organik, inorganik asitlere ve alkalilere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 dayanıklı olacak. </w:t>
      </w:r>
    </w:p>
    <w:p>
      <w:pPr>
        <w:numPr>
          <w:ilvl w:val="0"/>
          <w:numId w:val="28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ınlık: 3,2 mm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Çap: 100mm veya 50 mm</w:t>
      </w:r>
    </w:p>
    <w:p>
      <w:pPr>
        <w:numPr>
          <w:ilvl w:val="0"/>
          <w:numId w:val="28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yüzeyler pürüzsüz olacak.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REZERVUAR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Ç TAKIMI (BASMALI)</w:t>
      </w:r>
    </w:p>
    <w:p>
      <w:pPr>
        <w:numPr>
          <w:ilvl w:val="0"/>
          <w:numId w:val="28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Birinci kalite darbe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ımlı plastik PP malzemeden olması gerekmektedir.</w:t>
      </w:r>
    </w:p>
    <w:p>
      <w:pPr>
        <w:numPr>
          <w:ilvl w:val="0"/>
          <w:numId w:val="28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360° Dönebilen kurta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ğızlı dirsek olması gerekmektedir. </w:t>
      </w:r>
    </w:p>
    <w:p>
      <w:pPr>
        <w:numPr>
          <w:ilvl w:val="0"/>
          <w:numId w:val="28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Yandan su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Ģli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½ flatör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şi olacaktır.</w:t>
      </w:r>
    </w:p>
    <w:p>
      <w:pPr>
        <w:numPr>
          <w:ilvl w:val="0"/>
          <w:numId w:val="28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Rezervuarlar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çinde iç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ımları komple eksiksiz olarak bulunması gerekmektedir. </w:t>
      </w:r>
    </w:p>
    <w:p>
      <w:pPr>
        <w:numPr>
          <w:ilvl w:val="0"/>
          <w:numId w:val="28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bu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sulunacaktır.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ASMA REZERVUAR  TAKIMI </w:t>
      </w:r>
    </w:p>
    <w:p>
      <w:pPr>
        <w:numPr>
          <w:ilvl w:val="0"/>
          <w:numId w:val="28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numPr>
          <w:ilvl w:val="0"/>
          <w:numId w:val="28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Birinci kalite darbe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ımlı plastik PP malzemeden olması gerekmektedir.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ANKASTRE VANA</w:t>
      </w:r>
    </w:p>
    <w:p>
      <w:pPr>
        <w:numPr>
          <w:ilvl w:val="0"/>
          <w:numId w:val="28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 mm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28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Kayar rozetli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28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Fayans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ırılmadan değiştirilebilir klape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üzeyi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28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Kapal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sistem salmastralı olmalıdır.</w:t>
      </w:r>
    </w:p>
    <w:p>
      <w:pPr>
        <w:numPr>
          <w:ilvl w:val="0"/>
          <w:numId w:val="28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Tesisat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ğlantısı G 1/2” dir</w:t>
      </w:r>
    </w:p>
    <w:p>
      <w:pPr>
        <w:numPr>
          <w:ilvl w:val="0"/>
          <w:numId w:val="28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ARA MUSLUK</w:t>
      </w:r>
    </w:p>
    <w:p>
      <w:pPr>
        <w:numPr>
          <w:ilvl w:val="0"/>
          <w:numId w:val="29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Filtreli tip olacak</w:t>
      </w:r>
    </w:p>
    <w:p>
      <w:pPr>
        <w:numPr>
          <w:ilvl w:val="0"/>
          <w:numId w:val="29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Küresel aç-kapa salmastras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kullanılacak, </w:t>
      </w:r>
    </w:p>
    <w:p>
      <w:pPr>
        <w:numPr>
          <w:ilvl w:val="0"/>
          <w:numId w:val="29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Rozet üzerinde olacak, </w:t>
      </w:r>
    </w:p>
    <w:p>
      <w:pPr>
        <w:numPr>
          <w:ilvl w:val="0"/>
          <w:numId w:val="29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ında, 8-10 mm uzunluğunda olacak,</w:t>
      </w:r>
    </w:p>
    <w:p>
      <w:pPr>
        <w:numPr>
          <w:ilvl w:val="0"/>
          <w:numId w:val="29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ağzı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½’’, 10 mm 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 boru veya 3/8’’ rekor bağlantılarına uygun olacaktır.</w:t>
      </w:r>
    </w:p>
    <w:p>
      <w:pPr>
        <w:numPr>
          <w:ilvl w:val="0"/>
          <w:numId w:val="29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KISA MUSLUK</w:t>
      </w:r>
    </w:p>
    <w:p>
      <w:pPr>
        <w:numPr>
          <w:ilvl w:val="0"/>
          <w:numId w:val="29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Prinç üzeri krom kaplama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</w:t>
      </w:r>
    </w:p>
    <w:p>
      <w:pPr>
        <w:numPr>
          <w:ilvl w:val="0"/>
          <w:numId w:val="29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KROM UZATMA</w:t>
      </w:r>
    </w:p>
    <w:p>
      <w:pPr>
        <w:numPr>
          <w:ilvl w:val="0"/>
          <w:numId w:val="29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1-1,5-2 cm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29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Krom malzemeden ve TSE belgeli olacak ve teklif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sunulacaktır.</w:t>
      </w:r>
    </w:p>
    <w:p>
      <w:pPr>
        <w:numPr>
          <w:ilvl w:val="0"/>
          <w:numId w:val="29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Malzemelerin üzerinde TSE logosu, firma logosu, ürünün ölçüsü, fabrika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ından damgalanmış olacaktır.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İRAL FLEX</w:t>
      </w:r>
    </w:p>
    <w:p>
      <w:pPr>
        <w:numPr>
          <w:ilvl w:val="0"/>
          <w:numId w:val="29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Paslanmaz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şerit sac malzemelerden imal edilmelidir.</w:t>
      </w:r>
    </w:p>
    <w:p>
      <w:pPr>
        <w:numPr>
          <w:ilvl w:val="0"/>
          <w:numId w:val="29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ve yang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standartında olacak ve bu belgeler teklif zarfında sunulacaktır.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TEFLON BANT</w:t>
      </w:r>
    </w:p>
    <w:p>
      <w:pPr>
        <w:numPr>
          <w:ilvl w:val="0"/>
          <w:numId w:val="30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%100 P.T.F.E olmal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30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En/Kal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ınlık/Uzunluk/Yoğunluk 12 mm * 0,076 mm * 10 m *0,30 g/ cm3</w:t>
      </w:r>
    </w:p>
    <w:p>
      <w:pPr>
        <w:numPr>
          <w:ilvl w:val="0"/>
          <w:numId w:val="30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dayanıklılığı : 370 C. </w:t>
      </w:r>
    </w:p>
    <w:p>
      <w:pPr>
        <w:numPr>
          <w:ilvl w:val="0"/>
          <w:numId w:val="30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ğuk dayanıklılığı -190 C. </w:t>
      </w:r>
    </w:p>
    <w:p>
      <w:pPr>
        <w:numPr>
          <w:ilvl w:val="0"/>
          <w:numId w:val="30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Yüksek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dayan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ıklılığı :150-200 kg/cm3 )</w:t>
      </w:r>
    </w:p>
    <w:p>
      <w:pPr>
        <w:numPr>
          <w:ilvl w:val="0"/>
          <w:numId w:val="30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Gerilme gücü: &gt;8Mpa </w:t>
      </w:r>
    </w:p>
    <w:p>
      <w:pPr>
        <w:numPr>
          <w:ilvl w:val="0"/>
          <w:numId w:val="30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Uzama oran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&gt;25% olmalıdır.</w:t>
      </w:r>
    </w:p>
    <w:p>
      <w:pPr>
        <w:numPr>
          <w:ilvl w:val="0"/>
          <w:numId w:val="30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ŞEFFAF SİLİKON</w:t>
      </w:r>
    </w:p>
    <w:p>
      <w:pPr>
        <w:numPr>
          <w:ilvl w:val="0"/>
          <w:numId w:val="3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ışma aralığı 4-40 derece arasında olacaktır.</w:t>
      </w:r>
    </w:p>
    <w:p>
      <w:pPr>
        <w:numPr>
          <w:ilvl w:val="0"/>
          <w:numId w:val="3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Kabuk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ğlama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üresi normal oda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ıcaklığında 10 dk olacaktır.</w:t>
      </w:r>
    </w:p>
    <w:p>
      <w:pPr>
        <w:numPr>
          <w:ilvl w:val="0"/>
          <w:numId w:val="3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 dayanımı 55 derece ile 200 derece arasında olacaktır.</w:t>
      </w:r>
    </w:p>
    <w:p>
      <w:pPr>
        <w:numPr>
          <w:ilvl w:val="0"/>
          <w:numId w:val="3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Maksimum dolgu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ığı 30 mm olacaktır.</w:t>
      </w:r>
    </w:p>
    <w:p>
      <w:pPr>
        <w:numPr>
          <w:ilvl w:val="0"/>
          <w:numId w:val="3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Raf ömrü en az 12 ay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ır.</w:t>
      </w:r>
    </w:p>
    <w:p>
      <w:pPr>
        <w:numPr>
          <w:ilvl w:val="0"/>
          <w:numId w:val="3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çeri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ğinde solvent bulunmayacaktır</w:t>
      </w:r>
    </w:p>
    <w:p>
      <w:pPr>
        <w:numPr>
          <w:ilvl w:val="0"/>
          <w:numId w:val="30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SIHH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 TESİSAT CİHAZLARININ PİS SU VE KİRLİ SU BORULARINA VE YIKAMA BORULARINA BİRLEŞTİRİLMELERİ</w:t>
      </w:r>
    </w:p>
    <w:p>
      <w:pPr>
        <w:numPr>
          <w:ilvl w:val="0"/>
          <w:numId w:val="30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Bütün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ğlantılarda,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üretici tavsiyesine uygun özel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par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 birleştirme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öntemleri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ılacaktır.</w:t>
      </w:r>
    </w:p>
    <w:p>
      <w:pPr>
        <w:numPr>
          <w:ilvl w:val="0"/>
          <w:numId w:val="30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Hela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ıkama boruları hela taşlarına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 macunla veya özel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ıştırıcılarla ya 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 lastik contalarla birle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ştirileceklerdir.</w:t>
      </w:r>
    </w:p>
    <w:p>
      <w:pPr>
        <w:numPr>
          <w:ilvl w:val="0"/>
          <w:numId w:val="30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Pisuvarlar sifonlara özel macun veya özel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ıştırıcılarla veya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 lastik contalarla birle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ştirileceklerdir.  Tavsiye edilen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özel birle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ştirme par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mutlaka kullanılacaktır.</w:t>
      </w:r>
    </w:p>
    <w:p>
      <w:pPr>
        <w:numPr>
          <w:ilvl w:val="0"/>
          <w:numId w:val="307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TAVAN ARMATÜRÜ ( SENSÖRLÜ)</w:t>
      </w:r>
    </w:p>
    <w:p>
      <w:pPr>
        <w:numPr>
          <w:ilvl w:val="0"/>
          <w:numId w:val="31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Rengi beyaz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31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şık rengi 4000 k olacaktır.</w:t>
      </w:r>
    </w:p>
    <w:p>
      <w:pPr>
        <w:numPr>
          <w:ilvl w:val="0"/>
          <w:numId w:val="31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Lamba ömrü takribi 25000 saat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31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şıma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ısı 180 derece olacaktır.</w:t>
      </w:r>
    </w:p>
    <w:p>
      <w:pPr>
        <w:numPr>
          <w:ilvl w:val="0"/>
          <w:numId w:val="31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 voltajı 220-2440 v olacaktır.</w:t>
      </w:r>
    </w:p>
    <w:p>
      <w:pPr>
        <w:numPr>
          <w:ilvl w:val="0"/>
          <w:numId w:val="31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Güç takribi 25 w olacakt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310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ELEKTR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İK ANAHTAR KASASI</w:t>
      </w:r>
    </w:p>
    <w:p>
      <w:pPr>
        <w:numPr>
          <w:ilvl w:val="0"/>
          <w:numId w:val="31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uppressAutoHyphens w:val="true"/>
        <w:spacing w:before="0" w:after="0" w:line="240"/>
        <w:ind w:right="0" w:left="7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SIVA ALTI PR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İZ</w:t>
      </w:r>
    </w:p>
    <w:p>
      <w:pPr>
        <w:numPr>
          <w:ilvl w:val="0"/>
          <w:numId w:val="31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Arka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ısmı porselen olacaktır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</w:p>
    <w:p>
      <w:pPr>
        <w:numPr>
          <w:ilvl w:val="0"/>
          <w:numId w:val="31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ırnaklı olacaktır.</w:t>
      </w:r>
    </w:p>
    <w:p>
      <w:pPr>
        <w:numPr>
          <w:ilvl w:val="0"/>
          <w:numId w:val="31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şin girdiği kontaklar sekmanlı olacaktır.</w:t>
      </w:r>
    </w:p>
    <w:p>
      <w:pPr>
        <w:numPr>
          <w:ilvl w:val="0"/>
          <w:numId w:val="315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Metal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ısımları nikel kaplamalı olacaktır.</w:t>
      </w:r>
    </w:p>
    <w:p>
      <w:pPr>
        <w:numPr>
          <w:ilvl w:val="0"/>
          <w:numId w:val="3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ve CE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olacak ve bu belgeler teklif zarfında sunulacaktır.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14 ‘ LÜK ELEKTR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İK TESİSAT BORUSU</w:t>
      </w:r>
    </w:p>
    <w:p>
      <w:pPr>
        <w:numPr>
          <w:ilvl w:val="0"/>
          <w:numId w:val="31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yabancı cisimlerin girişine karşı korunmalı</w:t>
      </w:r>
    </w:p>
    <w:p>
      <w:pPr>
        <w:numPr>
          <w:ilvl w:val="0"/>
          <w:numId w:val="31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Alev yaymayan borular</w:t>
      </w:r>
    </w:p>
    <w:p>
      <w:pPr>
        <w:numPr>
          <w:ilvl w:val="0"/>
          <w:numId w:val="31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Esnek- kendini toparlayan</w:t>
      </w:r>
    </w:p>
    <w:p>
      <w:pPr>
        <w:numPr>
          <w:ilvl w:val="0"/>
          <w:numId w:val="31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ıkıştırmaya dayanıklılığı Hafif (320N-750N)</w:t>
      </w:r>
    </w:p>
    <w:p>
      <w:pPr>
        <w:numPr>
          <w:ilvl w:val="0"/>
          <w:numId w:val="318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TSE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uygun olacak ve teklif zarfında sunulacaktır.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TTR ELEKTR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İK KABLOLARI</w:t>
      </w:r>
    </w:p>
    <w:p>
      <w:pPr>
        <w:numPr>
          <w:ilvl w:val="0"/>
          <w:numId w:val="32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2x2.5 mm ve 2x1,5 mm ebatlar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olacaktır.</w:t>
      </w:r>
    </w:p>
    <w:p>
      <w:pPr>
        <w:numPr>
          <w:ilvl w:val="0"/>
          <w:numId w:val="32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K-Q TSE-ISO-EN-9000 ve TS 9760 HD 21.5 S3 standartlar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uyumlu olacak ve belgeler teklif zarfında sunulacaktır.</w:t>
      </w:r>
    </w:p>
    <w:p>
      <w:pPr>
        <w:numPr>
          <w:ilvl w:val="0"/>
          <w:numId w:val="32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İnce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çok telli ,bak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 iletkenli ,damarlı protodur yalıtkanlı ,dış kılıflı ,fleksibi kablo olacaktır.</w:t>
      </w:r>
    </w:p>
    <w:p>
      <w:pPr>
        <w:numPr>
          <w:ilvl w:val="0"/>
          <w:numId w:val="32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 kılıf izolesi beyaz renkte ,i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 damar izole renkleri standartlarda belirtilen renklerde olacak ve bir damar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rengi sarı-yeşil izoleli olacaktır.</w:t>
      </w:r>
    </w:p>
    <w:p>
      <w:pPr>
        <w:numPr>
          <w:ilvl w:val="0"/>
          <w:numId w:val="32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Tercihen makaralar ile teslim edilecektir. Bu halde makara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 ağırlığı ve kablo ağırlığı makara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üzerinde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ılı olmalıdır.</w:t>
      </w:r>
    </w:p>
    <w:p>
      <w:pPr>
        <w:numPr>
          <w:ilvl w:val="0"/>
          <w:numId w:val="32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Kablonun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 izolesi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üzerinde metresi ve teknik bilgileri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ılı olacaktır.</w:t>
      </w:r>
    </w:p>
    <w:p>
      <w:pPr>
        <w:numPr>
          <w:ilvl w:val="0"/>
          <w:numId w:val="321"/>
        </w:numPr>
        <w:suppressAutoHyphens w:val="true"/>
        <w:spacing w:before="0" w:after="0" w:line="240"/>
        <w:ind w:right="0" w:left="7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ınacak kablolar 100 metre ambalajlar halinde olacak.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GENEL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ŞARTLAR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Yüklenici, malzemeleri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 programlarını aksatmayacak şekilde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önceden idarenin onay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ına sunacak ve meydana gelecek gecikmeden sorumlu olacaktır. Malzeme 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çimi idarenin onay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ile kesinlik kazanacaktır.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Yüklenici, idarenin talep etmesi durumunda, malzeme numunelerini, bedeli kendisi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ından karşılanmak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üzere idarenin onaylayaca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ğı bir laboratuar yada kuruluşta tahkikini yaptıracak ve neticelerini idarenin onayına sunacaktır. Bu gibi tahkikler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çin her türlü bedel, alet, malzeme ve teçhizat yüklenici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ından sağlanacaktır.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çilik birinci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ınıf olacak ve en kaliteli iş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çilik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şartlarına uygun olacaktır. Teknik Şartnamelerdeki standartlara uygunluk sağlanacaktır.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Makine ve Teçhizat: Benzer makine ve teçhizatlar, birbiri ile uyumlu olacak ve parçalar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birbirine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ümkün mertebe uyumlu/de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ğişebilir olacaktır.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Aksi belirtilmedi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ürece, en son tarihli Türk Standartlar Enstitüsü standartlar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ya da eşdeğer Uluslararası standartlar ge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çerli olacakt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Yüklenici projeyi inceleyip muhtemel proje hatalar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önceden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İdare’ye bildirmekle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ükümlüdür. Proje hatalar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ından dolayı yapılan yanlış imalatlardan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üklenici sorumludur.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Bütün imalatlar için her türlü malzeme ve kayb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ı, iş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çilik, araç ve gereç giderleri, nakliye, yüklenici kar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ve genel giderler dahildir. Gerekli olabilecek her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ürlü malzeme ve aksesuar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ile yerleştirilmesi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çin her türlü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çilik, her yükseklikte iskele ve 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ışma sehpalarının temin edilmesi, iskelenin kurulması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ökülmesi, 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şaat yerinde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ükleme, yatay ve dü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şey taşıma, boşaltma, istif, alet, edevat, makine, ekipman, karı ve genel giderler ile her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ürlü malzeme ve kayb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bu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özle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şme kapsamına dahildir.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ışmaları sırasında,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üklenici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şin kapsamı dışında vereceği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üm zararlar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 kendi nam ve hesabına yapmak zorundadır, bunlarla ilgili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ödeme yap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ılmaz.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Tüm imalatlar için;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İdare ve kontrol teşkilatınca 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çilen, onaylanan renk, desen ve kalitedeki malzemelerle  imalat yap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ılır. İdare ve kontrol teşkilatının onayı olmadan imalata başlanamaz.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çilikler 1.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ınıf olacaktır.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üm malzemeler TSE ye uygun olacakt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Kontrol Mühendisi’nden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İdare’den onay almadığı hi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çbir malzemeyi sahaya getirmeyecek, sipari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şini vermeyecek ve uygulamayacaktır.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Yüklenici, taahhüt etti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 işte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ıştırdığı iş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çi ve nakil vas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ıtalarının sahiplerine alacaklarını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üzenli bir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şekilde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ödemeye, kazalara kar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şı gereken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önlemleri almaya, kazaya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ğrayanların tedavilerini yaptırmaya, sakat kalanlara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ölenlerin ailesine tazminat ödemeye zorunludur.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ışmalar sırasında 4857 sayılı İş Kanununa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öre gerekli emniyet tedbirleri Yüklenici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ından alınacaktır.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11.02.2004 tarih ve 25370 say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ılı Resmi Gazetede yayınlanan İş Ekipmanları Kullanımında Sağlık ve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üvenlik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Şartları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ği,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4857 say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ılı İş Kanunun, İş Sağlığı ve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üvenli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ği,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üvenlik ve 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ğlık İşaretleri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ği, Ağır ve Tehlikeli İşler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ği, Kişisel Koruyucu Donanım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ği ve diğer ilgili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önetmelik maddelerine Yüklenici mutlaka uyacakt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ır.</w:t>
      </w:r>
    </w:p>
    <w:p>
      <w:pPr>
        <w:numPr>
          <w:ilvl w:val="0"/>
          <w:numId w:val="32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Seramikler için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şağıdaki belgeler teklif zarfına sunulacaktır.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150 10545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2  *** Boyut ve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üzey kalitesi tayini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150 10545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3 *** Su emme tayini (vakum metodu ile)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150 10545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4 *** Kapma mod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ülünün ve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ırılma dayanımı tayini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150 10545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5 ***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Çarpma dayan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ımı tayini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150 10545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7 ***Y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üzey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şınmasına dayanıklılık tayini.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17. Seramik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ıştırıcı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şağıdaki belgeler teklif zarfında sunulacaktır.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1348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Yap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ışma mukavemeti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13501-1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Yang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ına tepki  :  A1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12002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Seramik yap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ıştırıcısı malzemelerinde enine şekil tayini.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18. Bitümlü örtü için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şağıdaki belgeler teklif zarfında sunulacaktır.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13707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13969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11758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2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-CE Belgesi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-TS EN 150 11925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Yang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ına tepki durumu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19. 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ğla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şağıdaki istenen belgeler teklif zarfında sunulacaktır.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kilden imal edilen kagir birimlerin karakteristiklerini ve performans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şartlarını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österir belge.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İnşaat demiri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şağıda istenen belgeler teklif zarfında sunulacaktır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Çekme deneyi, 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ğme ve katlama deneyi, Enine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çekme deneyi, Demirlerin kimyasal analiz metodlar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21. Pvc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ğrama pencere ve kapi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şağıda istenen belgeler teklif zarfında sunulacaktır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TS EN 1906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TS EN 1935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TS EN 12608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1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TS EN 5358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22. Mermer ve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ğal kayrak taşi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-Her iki ürün için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ğal taş basın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ç dayan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ımı testi belgeleri teklif zarfında sunulacaktır.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23. Pis su borular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şağıda istenen belgeler teklif zarfında sunulacaktır          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TSE 275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TS EN 150 3127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Darbe dayan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ımı testi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TS EN 150 13254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ızdırmazlık testi  (0,5 bar)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24. Kablolar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Tüm kablolara ait bükülgenlik, gerilim ve yanmazl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ık deney raporları teklif zarfında sunulacaktır.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25. Teslim edilecek malzemeler; ihtiyaç listesinde belirtilen cins, miktar ve ölçülerde olacakt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ır. Teknik şartnamede belirtilmeyen, anlaşılmayan malzemeler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çin teklif ve teslimat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şamasında ilgili birimden onay alınacaktır.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Şartnamede TSE veya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üretildi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ülke teknik standart belgesi istenen ürünlere ait belgeler idareye ayr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ıca mal/malzeme tesliminde de verilecektir. Verilen belgeler hangi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ürün için veriliyorsa o ürünü kapsayacakt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ır. Standardı olmayan malzemeler ise piyasada kalite ve markası ile isim yapmış yerli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ürünlerden (Bu belgelerde teklif zarf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 ve mal/malzeme tesliminde sunulacaktır.) 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çilerek verilecektir.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27. Tüm malzemeler birinci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ınıf hammaddeden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üretilmi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 olacaktır.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28. Teslimat idarenin iste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ği doğrultusunda partiler halinde Makine İkmal Amirliği ambarına mesai saatleri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çerisinde yap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ılacaktır.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ükleme, bo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şaltma, tasnif ve istifleme işlemleri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ükleniciye aittir.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29. Muayene kabul komisyonunca uygun görülmeyen, sevk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ırasında zarar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ören malzeme yenisi ile her türlü masraflar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üklenici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ından karşılanmak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üzere 2 gün içerisinde 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ğiştirilecektir.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30.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ğırlık cinsinden teslim edilecek malzemeler kantar fişi ile birlikte teslim edilecektir. İdarenin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üzum görmesi halinde Fen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İşleri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üdürlü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şantiyesinde bulunan kantarda tartım yapılacaktır. İki kantar fişi arasında fark oluşursa belediye kantar fişi esas alınacaktır.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31. Yüklenici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ından teslim edilen malzemelerden idarenin belirleyeceği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ürünlerden 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ınan numunelere ait deney, test vb. sonu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çlar yükleniciden talep edilebilir. Yap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ılacak deney ve testlerle ilgili masraflar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üklenici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ından karşılanır.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32. Yüklenici firma muayene ve kontrollerde gözlemci bulunduracak ve gözlemci muayene ve kontrol sonuçlar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ını imzalayacaktır. Aksi takdirde muayene ve kabul raporu, firma tarafından aynen kabul edilmiş sayılacaktır.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33. Teknik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Şartnamede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ıklaması bulunmayan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ürünlerin TS veya EN standartlar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ına veya bu standartlarda yoksa TSE tarafından kabul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ören 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ğer standartlarına uygun olarak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üretilecektir. (Bu belgeler teklif zarf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 ve mal/malzeme tesliminde sunulacaktır.)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İdare gerek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ördü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 takdirde, resmi veya özel kurulu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şlarda malzemeler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çin analiz yapt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ırabilecektir. Analizlerin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üm giderleri yükleniciye ait olacakt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ır. Teslim edilen malların muayene ve kabul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ü, Muayene ve Kabul Komisyonu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ından teslim yerinde ve teknik şartnamedeki kriterler ve teslim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üresi dikkate 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ınarak yapılacaktır.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35. Gerek teslim yerinde, gerekse resmi veya özel kurulu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şlarda yaptırılacak olan muayene ve kontroller neticesinde; hatalı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ölçü, malzeme kalitesi vb.) bulunan malzemeleri yüklenici hiçbir ücret talep etmeksizin en geç (2) gün içerisinde imalat, ölçü ve malzeme hatalar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 bulunmayan isteğe uygun malzemeler ile değiştirecektir.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36. Sat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 alınacak olan malzemeler teknik şartnamedeki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ükümlere uymad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ığı takdirde ret edilecektir.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İdarece telefon, faks veya posta iletileri ile yapılacak olan siparişlere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öncelik verilecektir.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İdare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özle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şme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üresince en az 10 defa sipari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 ge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çecek ve teslimatlar peyderpey olarak sözle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şme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üresince en az 10 defada verilecek. Sipari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şte belirtilen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ürünler en geç 3 gün içinde teslim edilecektir.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38. Yüklenici firma malzemeyi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İdarece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österilecek yere ambalajl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ı, kutulu, istifler halinde koyarak teslim edecektir.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39. Yükleme, nakliye ve indirme esnas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 kırılan,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çatlayan ve ezilen ürünler teslim 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ınmayacaktır.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40. Yükleme, nakliye ve indirmesi esnas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 her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ürlü güvenlik tedbirleri yüklenici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ından alınacak, bu esnada oluşacak her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ürlü kazalara kar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şı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üklenici sorumlu olacakt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41.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İhaleden 3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üç) gün önce tüm ürünlerin numuneleri (çimento, kum, haz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 beton, hari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ç) Destek Hizmetleri Müdürlü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ından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österilen yere konacakt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ır. Standart formlarda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üklü olan numune tutana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ğı firma yetkilisi ve Destek Hizmetleri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üdürlü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 yetkilisi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ından imzalanarak; firmaya 2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üsha verilecek olup; imzal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 olan numune tutanağı teklif zarfında sunulacaktır. Numuneler numune tutanağında belirtildiği şekilde sunulacaktır. İdare numuneleri mal/malzeme teslimi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ürecine kadar tutacakt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ır. Numune nakliye, indirme, bindirme gibi masrafların tamamı numuneyi getirene ait olacaktır.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42.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İstekli teklif zarfında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üm ürünlere ait katalog sunacakt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ır. Bu kesinlikle internet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ıktısı veya fotoğraf olmayacaktır. Sadece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üretici firma taraf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ından basılan dergi, kitap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ık vs. gibi materyaller kabul edilecektir.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43. Standarda ili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şkin ve diğer belgelerinin tamamı teklif sıra numarasına uygun olarak numara vererek; kaşeli ve imzalı olarak teklif zarfında sunacaktır.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44. Bu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şartnamede belirtilmeyen hususlar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çin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İdari Şartname ve Mal Alımları Denetim Muayene ve Kabul İşlemlerine Dair 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önetmelik geçerlidir.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num w:numId="4">
    <w:abstractNumId w:val="624"/>
  </w:num>
  <w:num w:numId="57">
    <w:abstractNumId w:val="618"/>
  </w:num>
  <w:num w:numId="59">
    <w:abstractNumId w:val="612"/>
  </w:num>
  <w:num w:numId="61">
    <w:abstractNumId w:val="606"/>
  </w:num>
  <w:num w:numId="64">
    <w:abstractNumId w:val="600"/>
  </w:num>
  <w:num w:numId="66">
    <w:abstractNumId w:val="594"/>
  </w:num>
  <w:num w:numId="68">
    <w:abstractNumId w:val="588"/>
  </w:num>
  <w:num w:numId="71">
    <w:abstractNumId w:val="582"/>
  </w:num>
  <w:num w:numId="75">
    <w:abstractNumId w:val="576"/>
  </w:num>
  <w:num w:numId="78">
    <w:abstractNumId w:val="570"/>
  </w:num>
  <w:num w:numId="81">
    <w:abstractNumId w:val="564"/>
  </w:num>
  <w:num w:numId="84">
    <w:abstractNumId w:val="558"/>
  </w:num>
  <w:num w:numId="87">
    <w:abstractNumId w:val="552"/>
  </w:num>
  <w:num w:numId="90">
    <w:abstractNumId w:val="546"/>
  </w:num>
  <w:num w:numId="93">
    <w:abstractNumId w:val="540"/>
  </w:num>
  <w:num w:numId="96">
    <w:abstractNumId w:val="534"/>
  </w:num>
  <w:num w:numId="99">
    <w:abstractNumId w:val="528"/>
  </w:num>
  <w:num w:numId="102">
    <w:abstractNumId w:val="522"/>
  </w:num>
  <w:num w:numId="105">
    <w:abstractNumId w:val="516"/>
  </w:num>
  <w:num w:numId="108">
    <w:abstractNumId w:val="510"/>
  </w:num>
  <w:num w:numId="111">
    <w:abstractNumId w:val="504"/>
  </w:num>
  <w:num w:numId="113">
    <w:abstractNumId w:val="498"/>
  </w:num>
  <w:num w:numId="115">
    <w:abstractNumId w:val="492"/>
  </w:num>
  <w:num w:numId="117">
    <w:abstractNumId w:val="486"/>
  </w:num>
  <w:num w:numId="120">
    <w:abstractNumId w:val="480"/>
  </w:num>
  <w:num w:numId="122">
    <w:abstractNumId w:val="474"/>
  </w:num>
  <w:num w:numId="124">
    <w:abstractNumId w:val="468"/>
  </w:num>
  <w:num w:numId="126">
    <w:abstractNumId w:val="462"/>
  </w:num>
  <w:num w:numId="128">
    <w:abstractNumId w:val="456"/>
  </w:num>
  <w:num w:numId="130">
    <w:abstractNumId w:val="450"/>
  </w:num>
  <w:num w:numId="132">
    <w:abstractNumId w:val="444"/>
  </w:num>
  <w:num w:numId="134">
    <w:abstractNumId w:val="438"/>
  </w:num>
  <w:num w:numId="136">
    <w:abstractNumId w:val="432"/>
  </w:num>
  <w:num w:numId="138">
    <w:abstractNumId w:val="426"/>
  </w:num>
  <w:num w:numId="141">
    <w:abstractNumId w:val="420"/>
  </w:num>
  <w:num w:numId="144">
    <w:abstractNumId w:val="414"/>
  </w:num>
  <w:num w:numId="146">
    <w:abstractNumId w:val="408"/>
  </w:num>
  <w:num w:numId="148">
    <w:abstractNumId w:val="402"/>
  </w:num>
  <w:num w:numId="151">
    <w:abstractNumId w:val="396"/>
  </w:num>
  <w:num w:numId="153">
    <w:abstractNumId w:val="390"/>
  </w:num>
  <w:num w:numId="156">
    <w:abstractNumId w:val="384"/>
  </w:num>
  <w:num w:numId="158">
    <w:abstractNumId w:val="378"/>
  </w:num>
  <w:num w:numId="161">
    <w:abstractNumId w:val="372"/>
  </w:num>
  <w:num w:numId="163">
    <w:abstractNumId w:val="366"/>
  </w:num>
  <w:num w:numId="165">
    <w:abstractNumId w:val="360"/>
  </w:num>
  <w:num w:numId="168">
    <w:abstractNumId w:val="354"/>
  </w:num>
  <w:num w:numId="171">
    <w:abstractNumId w:val="348"/>
  </w:num>
  <w:num w:numId="174">
    <w:abstractNumId w:val="342"/>
  </w:num>
  <w:num w:numId="176">
    <w:abstractNumId w:val="336"/>
  </w:num>
  <w:num w:numId="179">
    <w:abstractNumId w:val="330"/>
  </w:num>
  <w:num w:numId="182">
    <w:abstractNumId w:val="324"/>
  </w:num>
  <w:num w:numId="185">
    <w:abstractNumId w:val="318"/>
  </w:num>
  <w:num w:numId="188">
    <w:abstractNumId w:val="312"/>
  </w:num>
  <w:num w:numId="191">
    <w:abstractNumId w:val="306"/>
  </w:num>
  <w:num w:numId="194">
    <w:abstractNumId w:val="300"/>
  </w:num>
  <w:num w:numId="197">
    <w:abstractNumId w:val="294"/>
  </w:num>
  <w:num w:numId="199">
    <w:abstractNumId w:val="288"/>
  </w:num>
  <w:num w:numId="201">
    <w:abstractNumId w:val="282"/>
  </w:num>
  <w:num w:numId="204">
    <w:abstractNumId w:val="276"/>
  </w:num>
  <w:num w:numId="206">
    <w:abstractNumId w:val="270"/>
  </w:num>
  <w:num w:numId="208">
    <w:abstractNumId w:val="264"/>
  </w:num>
  <w:num w:numId="211">
    <w:abstractNumId w:val="258"/>
  </w:num>
  <w:num w:numId="214">
    <w:abstractNumId w:val="252"/>
  </w:num>
  <w:num w:numId="216">
    <w:abstractNumId w:val="246"/>
  </w:num>
  <w:num w:numId="219">
    <w:abstractNumId w:val="240"/>
  </w:num>
  <w:num w:numId="222">
    <w:abstractNumId w:val="234"/>
  </w:num>
  <w:num w:numId="224">
    <w:abstractNumId w:val="228"/>
  </w:num>
  <w:num w:numId="226">
    <w:abstractNumId w:val="222"/>
  </w:num>
  <w:num w:numId="228">
    <w:abstractNumId w:val="216"/>
  </w:num>
  <w:num w:numId="231">
    <w:abstractNumId w:val="210"/>
  </w:num>
  <w:num w:numId="233">
    <w:abstractNumId w:val="204"/>
  </w:num>
  <w:num w:numId="236">
    <w:abstractNumId w:val="198"/>
  </w:num>
  <w:num w:numId="239">
    <w:abstractNumId w:val="192"/>
  </w:num>
  <w:num w:numId="241">
    <w:abstractNumId w:val="186"/>
  </w:num>
  <w:num w:numId="243">
    <w:abstractNumId w:val="180"/>
  </w:num>
  <w:num w:numId="246">
    <w:abstractNumId w:val="174"/>
  </w:num>
  <w:num w:numId="249">
    <w:abstractNumId w:val="168"/>
  </w:num>
  <w:num w:numId="251">
    <w:abstractNumId w:val="162"/>
  </w:num>
  <w:num w:numId="254">
    <w:abstractNumId w:val="156"/>
  </w:num>
  <w:num w:numId="257">
    <w:abstractNumId w:val="150"/>
  </w:num>
  <w:num w:numId="260">
    <w:abstractNumId w:val="144"/>
  </w:num>
  <w:num w:numId="263">
    <w:abstractNumId w:val="138"/>
  </w:num>
  <w:num w:numId="266">
    <w:abstractNumId w:val="132"/>
  </w:num>
  <w:num w:numId="268">
    <w:abstractNumId w:val="126"/>
  </w:num>
  <w:num w:numId="270">
    <w:abstractNumId w:val="120"/>
  </w:num>
  <w:num w:numId="273">
    <w:abstractNumId w:val="114"/>
  </w:num>
  <w:num w:numId="275">
    <w:abstractNumId w:val="108"/>
  </w:num>
  <w:num w:numId="277">
    <w:abstractNumId w:val="102"/>
  </w:num>
  <w:num w:numId="280">
    <w:abstractNumId w:val="96"/>
  </w:num>
  <w:num w:numId="283">
    <w:abstractNumId w:val="90"/>
  </w:num>
  <w:num w:numId="286">
    <w:abstractNumId w:val="84"/>
  </w:num>
  <w:num w:numId="289">
    <w:abstractNumId w:val="78"/>
  </w:num>
  <w:num w:numId="291">
    <w:abstractNumId w:val="72"/>
  </w:num>
  <w:num w:numId="293">
    <w:abstractNumId w:val="66"/>
  </w:num>
  <w:num w:numId="296">
    <w:abstractNumId w:val="60"/>
  </w:num>
  <w:num w:numId="299">
    <w:abstractNumId w:val="54"/>
  </w:num>
  <w:num w:numId="302">
    <w:abstractNumId w:val="48"/>
  </w:num>
  <w:num w:numId="304">
    <w:abstractNumId w:val="42"/>
  </w:num>
  <w:num w:numId="307">
    <w:abstractNumId w:val="36"/>
  </w:num>
  <w:num w:numId="310">
    <w:abstractNumId w:val="30"/>
  </w:num>
  <w:num w:numId="312">
    <w:abstractNumId w:val="24"/>
  </w:num>
  <w:num w:numId="315">
    <w:abstractNumId w:val="18"/>
  </w:num>
  <w:num w:numId="318">
    <w:abstractNumId w:val="12"/>
  </w:num>
  <w:num w:numId="321">
    <w:abstractNumId w:val="6"/>
  </w:num>
  <w:num w:numId="3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styles.xml" Id="docRId23" Type="http://schemas.openxmlformats.org/officeDocument/2006/relationships/styles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9.wmf" Id="docRId19" Type="http://schemas.openxmlformats.org/officeDocument/2006/relationships/image" /><Relationship Target="numbering.xml" Id="docRId22" Type="http://schemas.openxmlformats.org/officeDocument/2006/relationships/numbering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media/image10.wmf" Id="docRId21" Type="http://schemas.openxmlformats.org/officeDocument/2006/relationships/image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/Relationships>
</file>